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25" w:rsidRDefault="005548AA" w:rsidP="00BE2A25">
      <w:pPr>
        <w:spacing w:line="40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C17">
        <w:rPr>
          <w:rFonts w:ascii="Times New Roman" w:hAnsi="Times New Roman" w:cs="Times New Roman"/>
          <w:b/>
          <w:sz w:val="28"/>
          <w:szCs w:val="28"/>
        </w:rPr>
        <w:t xml:space="preserve">Самарский государственный социально-педагогический университет  </w:t>
      </w:r>
    </w:p>
    <w:p w:rsidR="005548AA" w:rsidRPr="00D86C17" w:rsidRDefault="005548AA" w:rsidP="00BE2A25">
      <w:pPr>
        <w:spacing w:line="40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86C17">
          <w:rPr>
            <w:rStyle w:val="a4"/>
            <w:rFonts w:ascii="Times New Roman" w:hAnsi="Times New Roman" w:cs="Times New Roman"/>
            <w:sz w:val="28"/>
            <w:szCs w:val="28"/>
          </w:rPr>
          <w:t>https://www.pgsga.ru/abitur/bachelor</w:t>
        </w:r>
        <w:proofErr w:type="gramStart"/>
        <w:r w:rsidRPr="00D86C1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BE2A25">
        <w:rPr>
          <w:rFonts w:ascii="Times New Roman" w:hAnsi="Times New Roman" w:cs="Times New Roman"/>
          <w:sz w:val="28"/>
          <w:szCs w:val="28"/>
        </w:rPr>
        <w:t xml:space="preserve"> </w:t>
      </w:r>
      <w:r w:rsidRPr="00D86C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6C17">
        <w:rPr>
          <w:rFonts w:ascii="Times New Roman" w:hAnsi="Times New Roman" w:cs="Times New Roman"/>
          <w:sz w:val="28"/>
          <w:szCs w:val="28"/>
        </w:rPr>
        <w:t xml:space="preserve"> данном разделе представлена информация для поступающих и (или) его родителей (законных представителей) о порядке приема на обучение по образовательным программам высшего образования – программам </w:t>
      </w:r>
      <w:proofErr w:type="spellStart"/>
      <w:r w:rsidRPr="00D86C1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86C17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D86C1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D86C17">
        <w:rPr>
          <w:rFonts w:ascii="Times New Roman" w:hAnsi="Times New Roman" w:cs="Times New Roman"/>
          <w:sz w:val="28"/>
          <w:szCs w:val="28"/>
        </w:rPr>
        <w:t xml:space="preserve">, программам магистратуры – установленного приказом Министерства образования и науки Российской Федерации от 21 августа 2020 г. № 1076 «Об утверждении Порядка приема на обучение по образовательным программам высшего образования - </w:t>
      </w:r>
      <w:proofErr w:type="gramStart"/>
      <w:r w:rsidRPr="00D86C17">
        <w:rPr>
          <w:rFonts w:ascii="Times New Roman" w:hAnsi="Times New Roman" w:cs="Times New Roman"/>
          <w:sz w:val="28"/>
          <w:szCs w:val="28"/>
        </w:rPr>
        <w:t xml:space="preserve">программам </w:t>
      </w:r>
      <w:proofErr w:type="spellStart"/>
      <w:r w:rsidRPr="00D86C1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86C17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D86C1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D86C17">
        <w:rPr>
          <w:rFonts w:ascii="Times New Roman" w:hAnsi="Times New Roman" w:cs="Times New Roman"/>
          <w:sz w:val="28"/>
          <w:szCs w:val="28"/>
        </w:rPr>
        <w:t>, программам магистратуры».</w:t>
      </w:r>
      <w:proofErr w:type="gramEnd"/>
    </w:p>
    <w:p w:rsidR="005548AA" w:rsidRPr="00D86C17" w:rsidRDefault="005548AA" w:rsidP="005548AA">
      <w:pPr>
        <w:pStyle w:val="a8"/>
        <w:numPr>
          <w:ilvl w:val="0"/>
          <w:numId w:val="21"/>
        </w:numPr>
        <w:spacing w:line="400" w:lineRule="exact"/>
        <w:ind w:left="0" w:firstLine="709"/>
        <w:jc w:val="both"/>
        <w:rPr>
          <w:sz w:val="28"/>
          <w:szCs w:val="28"/>
        </w:rPr>
      </w:pPr>
      <w:hyperlink r:id="rId6" w:history="1">
        <w:r w:rsidRPr="00D86C17">
          <w:rPr>
            <w:rStyle w:val="a4"/>
            <w:sz w:val="28"/>
            <w:szCs w:val="28"/>
          </w:rPr>
          <w:t>https://www.pgsga.ru/abitur/dni-otkrytykh-dverey/dod/13122020/</w:t>
        </w:r>
      </w:hyperlink>
    </w:p>
    <w:p w:rsidR="005548AA" w:rsidRPr="00D86C17" w:rsidRDefault="005548AA" w:rsidP="005548AA">
      <w:pPr>
        <w:pStyle w:val="a8"/>
        <w:spacing w:line="400" w:lineRule="exact"/>
        <w:ind w:left="0" w:firstLine="709"/>
        <w:jc w:val="both"/>
        <w:rPr>
          <w:sz w:val="28"/>
          <w:szCs w:val="28"/>
        </w:rPr>
      </w:pPr>
      <w:r w:rsidRPr="00D86C17">
        <w:rPr>
          <w:sz w:val="28"/>
          <w:szCs w:val="28"/>
        </w:rPr>
        <w:t xml:space="preserve">В данном разделе представлена информация о прошедшем 13 декабря 2020 года СГСПУ </w:t>
      </w:r>
      <w:proofErr w:type="spellStart"/>
      <w:r w:rsidRPr="00D86C17">
        <w:rPr>
          <w:sz w:val="28"/>
          <w:szCs w:val="28"/>
        </w:rPr>
        <w:t>Дене</w:t>
      </w:r>
      <w:proofErr w:type="spellEnd"/>
      <w:r w:rsidRPr="00D86C17">
        <w:rPr>
          <w:sz w:val="28"/>
          <w:szCs w:val="28"/>
        </w:rPr>
        <w:t xml:space="preserve"> открытых дверей, прошедшем в формате </w:t>
      </w:r>
      <w:proofErr w:type="spellStart"/>
      <w:r w:rsidRPr="00D86C17">
        <w:rPr>
          <w:sz w:val="28"/>
          <w:szCs w:val="28"/>
        </w:rPr>
        <w:t>онлайн</w:t>
      </w:r>
      <w:proofErr w:type="spellEnd"/>
      <w:r w:rsidRPr="00D86C17">
        <w:rPr>
          <w:sz w:val="28"/>
          <w:szCs w:val="28"/>
        </w:rPr>
        <w:t>.</w:t>
      </w:r>
    </w:p>
    <w:p w:rsidR="005548AA" w:rsidRPr="00D86C17" w:rsidRDefault="005548AA" w:rsidP="005548AA">
      <w:pPr>
        <w:pStyle w:val="a8"/>
        <w:spacing w:line="400" w:lineRule="exact"/>
        <w:ind w:left="0" w:firstLine="709"/>
        <w:jc w:val="both"/>
        <w:rPr>
          <w:sz w:val="28"/>
          <w:szCs w:val="28"/>
        </w:rPr>
      </w:pPr>
      <w:r w:rsidRPr="00D86C17">
        <w:rPr>
          <w:sz w:val="28"/>
          <w:szCs w:val="28"/>
        </w:rPr>
        <w:t>Проректор по дополнительному образованию, профориентационной работе и связям с общественностью Алексей Борисович Щелков познакомил участников Дня открытых дверей:</w:t>
      </w:r>
    </w:p>
    <w:p w:rsidR="005548AA" w:rsidRPr="00D86C17" w:rsidRDefault="005548AA" w:rsidP="005548AA">
      <w:pPr>
        <w:pStyle w:val="a8"/>
        <w:spacing w:line="400" w:lineRule="exact"/>
        <w:ind w:left="0" w:firstLine="709"/>
        <w:jc w:val="both"/>
        <w:rPr>
          <w:sz w:val="28"/>
          <w:szCs w:val="28"/>
        </w:rPr>
      </w:pPr>
      <w:r w:rsidRPr="00D86C17">
        <w:rPr>
          <w:sz w:val="28"/>
          <w:szCs w:val="28"/>
        </w:rPr>
        <w:t>- с количеством бюджетных мест для приёма на 1 курс в СГСПУ в 2021 году;</w:t>
      </w:r>
    </w:p>
    <w:p w:rsidR="005548AA" w:rsidRPr="00D86C17" w:rsidRDefault="005548AA" w:rsidP="005548AA">
      <w:pPr>
        <w:pStyle w:val="a8"/>
        <w:spacing w:line="400" w:lineRule="exact"/>
        <w:ind w:left="0" w:firstLine="709"/>
        <w:jc w:val="both"/>
        <w:rPr>
          <w:sz w:val="28"/>
          <w:szCs w:val="28"/>
        </w:rPr>
      </w:pPr>
      <w:r w:rsidRPr="00D86C17">
        <w:rPr>
          <w:sz w:val="28"/>
          <w:szCs w:val="28"/>
        </w:rPr>
        <w:t>- с конкурсной ситуацией на различные направления подготовки в СГСПУ;</w:t>
      </w:r>
    </w:p>
    <w:p w:rsidR="005548AA" w:rsidRPr="00D86C17" w:rsidRDefault="005548AA" w:rsidP="005548AA">
      <w:pPr>
        <w:pStyle w:val="a8"/>
        <w:spacing w:line="400" w:lineRule="exact"/>
        <w:ind w:left="0" w:firstLine="709"/>
        <w:jc w:val="both"/>
        <w:rPr>
          <w:sz w:val="28"/>
          <w:szCs w:val="28"/>
        </w:rPr>
      </w:pPr>
      <w:r w:rsidRPr="00D86C17">
        <w:rPr>
          <w:sz w:val="28"/>
          <w:szCs w:val="28"/>
        </w:rPr>
        <w:t>- с тем, как первокурснику, поступающему на места с оплатой стоимости обучения удобнее оплачивать обучение и тратить меньше, чем определено в договоре;</w:t>
      </w:r>
    </w:p>
    <w:p w:rsidR="005548AA" w:rsidRPr="00D86C17" w:rsidRDefault="005548AA" w:rsidP="005548AA">
      <w:pPr>
        <w:pStyle w:val="a8"/>
        <w:spacing w:line="400" w:lineRule="exact"/>
        <w:ind w:left="0" w:firstLine="709"/>
        <w:jc w:val="both"/>
        <w:rPr>
          <w:sz w:val="28"/>
          <w:szCs w:val="28"/>
        </w:rPr>
      </w:pPr>
      <w:r w:rsidRPr="00D86C17">
        <w:rPr>
          <w:sz w:val="28"/>
          <w:szCs w:val="28"/>
        </w:rPr>
        <w:t>- с тем, как будут учитываться индивидуальные достижения абитуриентов;</w:t>
      </w:r>
    </w:p>
    <w:p w:rsidR="005548AA" w:rsidRPr="00D86C17" w:rsidRDefault="005548AA" w:rsidP="005548AA">
      <w:pPr>
        <w:pStyle w:val="a8"/>
        <w:spacing w:line="400" w:lineRule="exact"/>
        <w:ind w:left="0" w:firstLine="709"/>
        <w:jc w:val="both"/>
        <w:rPr>
          <w:sz w:val="28"/>
          <w:szCs w:val="28"/>
        </w:rPr>
      </w:pPr>
      <w:r w:rsidRPr="00D86C17">
        <w:rPr>
          <w:sz w:val="28"/>
          <w:szCs w:val="28"/>
        </w:rPr>
        <w:t>- с тем, какие дисциплины и сколько предметов выбирать для сдачи вступительных испытаний для поступления в вузы в 2021 году;</w:t>
      </w:r>
    </w:p>
    <w:p w:rsidR="005548AA" w:rsidRPr="00D86C17" w:rsidRDefault="005548AA" w:rsidP="005548AA">
      <w:pPr>
        <w:pStyle w:val="a8"/>
        <w:spacing w:line="400" w:lineRule="exact"/>
        <w:ind w:left="0" w:firstLine="709"/>
        <w:jc w:val="both"/>
        <w:rPr>
          <w:sz w:val="28"/>
          <w:szCs w:val="28"/>
        </w:rPr>
      </w:pPr>
      <w:r w:rsidRPr="00D86C17">
        <w:rPr>
          <w:sz w:val="28"/>
          <w:szCs w:val="28"/>
        </w:rPr>
        <w:t>- с тем, кто имеет право сдавать вступительные испытания, проводимые организацией самостоятельно (право поступать на обучение без ЕГЭ);</w:t>
      </w:r>
    </w:p>
    <w:p w:rsidR="005548AA" w:rsidRPr="00D86C17" w:rsidRDefault="005548AA" w:rsidP="005548AA">
      <w:pPr>
        <w:pStyle w:val="a8"/>
        <w:spacing w:line="400" w:lineRule="exact"/>
        <w:ind w:left="0" w:firstLine="709"/>
        <w:jc w:val="both"/>
        <w:rPr>
          <w:sz w:val="28"/>
          <w:szCs w:val="28"/>
        </w:rPr>
      </w:pPr>
      <w:r w:rsidRPr="00D86C17">
        <w:rPr>
          <w:sz w:val="28"/>
          <w:szCs w:val="28"/>
        </w:rPr>
        <w:t>- с особенностями поступления в вуз абитуриентов, имеющих среднее профессиональное и высшее образование;</w:t>
      </w:r>
    </w:p>
    <w:p w:rsidR="005548AA" w:rsidRPr="00D86C17" w:rsidRDefault="005548AA" w:rsidP="005548AA">
      <w:pPr>
        <w:pStyle w:val="a8"/>
        <w:spacing w:line="400" w:lineRule="exact"/>
        <w:ind w:left="0" w:firstLine="709"/>
        <w:jc w:val="both"/>
        <w:rPr>
          <w:sz w:val="28"/>
          <w:szCs w:val="28"/>
        </w:rPr>
      </w:pPr>
      <w:r w:rsidRPr="00D86C17">
        <w:rPr>
          <w:sz w:val="28"/>
          <w:szCs w:val="28"/>
        </w:rPr>
        <w:lastRenderedPageBreak/>
        <w:t>- с особенностями положения абитуриентов, имеющих особые права при поступлении на бюджетные места в пределах квоты (особая квота) в 2021 году;</w:t>
      </w:r>
    </w:p>
    <w:p w:rsidR="005548AA" w:rsidRPr="00D86C17" w:rsidRDefault="005548AA" w:rsidP="005548AA">
      <w:pPr>
        <w:pStyle w:val="a8"/>
        <w:spacing w:line="400" w:lineRule="exact"/>
        <w:ind w:left="0" w:firstLine="709"/>
        <w:jc w:val="both"/>
        <w:rPr>
          <w:sz w:val="28"/>
          <w:szCs w:val="28"/>
        </w:rPr>
      </w:pPr>
      <w:r w:rsidRPr="00D86C17">
        <w:rPr>
          <w:sz w:val="28"/>
          <w:szCs w:val="28"/>
        </w:rPr>
        <w:t>- с тем, что такое целевой приём и как стать «</w:t>
      </w:r>
      <w:proofErr w:type="spellStart"/>
      <w:r w:rsidRPr="00D86C17">
        <w:rPr>
          <w:sz w:val="28"/>
          <w:szCs w:val="28"/>
        </w:rPr>
        <w:t>целевиком</w:t>
      </w:r>
      <w:proofErr w:type="spellEnd"/>
      <w:r w:rsidRPr="00D86C17">
        <w:rPr>
          <w:sz w:val="28"/>
          <w:szCs w:val="28"/>
        </w:rPr>
        <w:t>»;</w:t>
      </w:r>
    </w:p>
    <w:p w:rsidR="005548AA" w:rsidRPr="00D86C17" w:rsidRDefault="005548AA" w:rsidP="005548AA">
      <w:pPr>
        <w:pStyle w:val="a8"/>
        <w:spacing w:line="400" w:lineRule="exact"/>
        <w:ind w:left="0" w:firstLine="709"/>
        <w:jc w:val="both"/>
        <w:rPr>
          <w:sz w:val="28"/>
          <w:szCs w:val="28"/>
        </w:rPr>
      </w:pPr>
      <w:r w:rsidRPr="00D86C17">
        <w:rPr>
          <w:sz w:val="28"/>
          <w:szCs w:val="28"/>
        </w:rPr>
        <w:t>- с количеством баллов, подтверждающих успешное прохождение вступительных испытаний в СГСПУ в 2021/2022 учебном году;</w:t>
      </w:r>
    </w:p>
    <w:p w:rsidR="005548AA" w:rsidRPr="00D86C17" w:rsidRDefault="005548AA" w:rsidP="005548AA">
      <w:pPr>
        <w:pStyle w:val="a8"/>
        <w:spacing w:line="400" w:lineRule="exact"/>
        <w:ind w:left="0" w:firstLine="709"/>
        <w:jc w:val="both"/>
        <w:rPr>
          <w:sz w:val="28"/>
          <w:szCs w:val="28"/>
        </w:rPr>
      </w:pPr>
      <w:r w:rsidRPr="00D86C17">
        <w:rPr>
          <w:sz w:val="28"/>
          <w:szCs w:val="28"/>
        </w:rPr>
        <w:t xml:space="preserve">Деканы, преподаватели факультетов рассказали, как в университете организован учебный процесс, каким образом ведётся </w:t>
      </w:r>
      <w:proofErr w:type="spellStart"/>
      <w:r w:rsidRPr="00D86C17">
        <w:rPr>
          <w:sz w:val="28"/>
          <w:szCs w:val="28"/>
        </w:rPr>
        <w:t>внеучебная</w:t>
      </w:r>
      <w:proofErr w:type="spellEnd"/>
      <w:r w:rsidRPr="00D86C17">
        <w:rPr>
          <w:sz w:val="28"/>
          <w:szCs w:val="28"/>
        </w:rPr>
        <w:t xml:space="preserve"> работа со студентами, о перспективах трудоустройства выпускников, ответили на вопросы будущих абитуриентов и их родителей.</w:t>
      </w:r>
    </w:p>
    <w:p w:rsidR="005548AA" w:rsidRPr="00D86C17" w:rsidRDefault="005548AA" w:rsidP="005548AA">
      <w:pPr>
        <w:pStyle w:val="a8"/>
        <w:numPr>
          <w:ilvl w:val="0"/>
          <w:numId w:val="21"/>
        </w:numPr>
        <w:spacing w:line="400" w:lineRule="exact"/>
        <w:ind w:left="0" w:firstLine="709"/>
        <w:jc w:val="both"/>
        <w:rPr>
          <w:sz w:val="28"/>
          <w:szCs w:val="28"/>
        </w:rPr>
      </w:pPr>
      <w:hyperlink r:id="rId7" w:history="1">
        <w:r w:rsidRPr="00D86C17">
          <w:rPr>
            <w:rStyle w:val="a4"/>
            <w:sz w:val="28"/>
            <w:szCs w:val="28"/>
          </w:rPr>
          <w:t>https://www.pgsga.ru/abitur/dovuzovskaya-podgotovka/</w:t>
        </w:r>
      </w:hyperlink>
    </w:p>
    <w:p w:rsidR="005548AA" w:rsidRPr="00D86C17" w:rsidRDefault="005548AA" w:rsidP="005548AA">
      <w:pPr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C17">
        <w:rPr>
          <w:rFonts w:ascii="Times New Roman" w:hAnsi="Times New Roman" w:cs="Times New Roman"/>
          <w:sz w:val="28"/>
          <w:szCs w:val="28"/>
        </w:rPr>
        <w:t xml:space="preserve">В данном разделе представлена информация о том, как будущие абитуриенты могут при помощи педагогов-психологов СГСПУ выбрать образовательную программу для поступления в вуз и повысить свой уровень подготовки к ЕГЭ, занимаясь с преподавателями СГСПУ в формате </w:t>
      </w:r>
      <w:proofErr w:type="spellStart"/>
      <w:r w:rsidRPr="00D86C1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86C17">
        <w:rPr>
          <w:rFonts w:ascii="Times New Roman" w:hAnsi="Times New Roman" w:cs="Times New Roman"/>
          <w:sz w:val="28"/>
          <w:szCs w:val="28"/>
        </w:rPr>
        <w:t xml:space="preserve"> в Центре </w:t>
      </w:r>
      <w:proofErr w:type="spellStart"/>
      <w:r w:rsidRPr="00D86C17">
        <w:rPr>
          <w:rFonts w:ascii="Times New Roman" w:hAnsi="Times New Roman" w:cs="Times New Roman"/>
          <w:sz w:val="28"/>
          <w:szCs w:val="28"/>
        </w:rPr>
        <w:t>довузовской</w:t>
      </w:r>
      <w:proofErr w:type="spellEnd"/>
      <w:r w:rsidRPr="00D86C17">
        <w:rPr>
          <w:rFonts w:ascii="Times New Roman" w:hAnsi="Times New Roman" w:cs="Times New Roman"/>
          <w:sz w:val="28"/>
          <w:szCs w:val="28"/>
        </w:rPr>
        <w:t xml:space="preserve"> подготовки СГСПУ.</w:t>
      </w:r>
    </w:p>
    <w:p w:rsidR="005548AA" w:rsidRDefault="005548AA" w:rsidP="005548AA">
      <w:pPr>
        <w:spacing w:line="400" w:lineRule="exact"/>
        <w:ind w:firstLine="709"/>
        <w:jc w:val="both"/>
        <w:rPr>
          <w:b/>
          <w:color w:val="000000"/>
          <w:spacing w:val="4"/>
        </w:rPr>
      </w:pPr>
    </w:p>
    <w:p w:rsidR="007C21FA" w:rsidRPr="00D86C17" w:rsidRDefault="009C3D37">
      <w:pPr>
        <w:rPr>
          <w:rFonts w:ascii="Times New Roman" w:hAnsi="Times New Roman" w:cs="Times New Roman"/>
          <w:b/>
          <w:sz w:val="28"/>
          <w:szCs w:val="28"/>
        </w:rPr>
      </w:pPr>
      <w:r w:rsidRPr="00D86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5D8" w:rsidRPr="00D86C17">
        <w:rPr>
          <w:rFonts w:ascii="Times New Roman" w:hAnsi="Times New Roman" w:cs="Times New Roman"/>
          <w:b/>
          <w:sz w:val="28"/>
          <w:szCs w:val="28"/>
        </w:rPr>
        <w:t>Самарский государственный социально-педагогический</w:t>
      </w:r>
      <w:r w:rsidR="005075C1" w:rsidRPr="00D86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5D8" w:rsidRPr="00D86C17">
        <w:rPr>
          <w:rFonts w:ascii="Times New Roman" w:hAnsi="Times New Roman" w:cs="Times New Roman"/>
          <w:b/>
          <w:sz w:val="28"/>
          <w:szCs w:val="28"/>
        </w:rPr>
        <w:t>университет</w:t>
      </w:r>
    </w:p>
    <w:p w:rsidR="009C3D37" w:rsidRPr="009C3D37" w:rsidRDefault="009C3D37" w:rsidP="009C3D37">
      <w:pPr>
        <w:pBdr>
          <w:bottom w:val="single" w:sz="12" w:space="3" w:color="515151"/>
        </w:pBdr>
        <w:shd w:val="clear" w:color="auto" w:fill="FFFFFF"/>
        <w:spacing w:after="115" w:line="240" w:lineRule="auto"/>
        <w:outlineLvl w:val="0"/>
        <w:rPr>
          <w:rFonts w:ascii="inherit" w:eastAsia="Times New Roman" w:hAnsi="inherit" w:cs="Arial"/>
          <w:color w:val="515151"/>
          <w:kern w:val="36"/>
          <w:sz w:val="35"/>
          <w:szCs w:val="35"/>
          <w:lang w:eastAsia="ru-RU"/>
        </w:rPr>
      </w:pPr>
      <w:r w:rsidRPr="009C3D37">
        <w:rPr>
          <w:rFonts w:ascii="inherit" w:eastAsia="Times New Roman" w:hAnsi="inherit" w:cs="Arial"/>
          <w:color w:val="515151"/>
          <w:kern w:val="36"/>
          <w:sz w:val="35"/>
          <w:szCs w:val="35"/>
          <w:lang w:eastAsia="ru-RU"/>
        </w:rPr>
        <w:t>План приема</w:t>
      </w:r>
    </w:p>
    <w:p w:rsidR="009C3D37" w:rsidRPr="009C3D37" w:rsidRDefault="009C3D37" w:rsidP="009C3D37">
      <w:pPr>
        <w:shd w:val="clear" w:color="auto" w:fill="FFFFFF"/>
        <w:spacing w:before="230" w:after="115" w:line="240" w:lineRule="auto"/>
        <w:outlineLvl w:val="3"/>
        <w:rPr>
          <w:rFonts w:ascii="inherit" w:eastAsia="Times New Roman" w:hAnsi="inherit" w:cs="Arial"/>
          <w:color w:val="515151"/>
          <w:sz w:val="21"/>
          <w:szCs w:val="21"/>
          <w:lang w:eastAsia="ru-RU"/>
        </w:rPr>
      </w:pPr>
      <w:r w:rsidRPr="009C3D37">
        <w:rPr>
          <w:rFonts w:ascii="inherit" w:eastAsia="Times New Roman" w:hAnsi="inherit" w:cs="Arial"/>
          <w:color w:val="515151"/>
          <w:sz w:val="21"/>
          <w:szCs w:val="21"/>
          <w:lang w:eastAsia="ru-RU"/>
        </w:rPr>
        <w:t>Количество мест для приема</w:t>
      </w:r>
    </w:p>
    <w:p w:rsidR="009C3D37" w:rsidRPr="009C3D37" w:rsidRDefault="009C3D37" w:rsidP="009C3D37">
      <w:pPr>
        <w:shd w:val="clear" w:color="auto" w:fill="FFFFFF"/>
        <w:spacing w:after="115" w:line="240" w:lineRule="auto"/>
        <w:rPr>
          <w:rFonts w:ascii="Arial" w:eastAsia="Times New Roman" w:hAnsi="Arial" w:cs="Arial"/>
          <w:color w:val="515151"/>
          <w:sz w:val="16"/>
          <w:szCs w:val="16"/>
          <w:lang w:eastAsia="ru-RU"/>
        </w:rPr>
      </w:pPr>
      <w:r w:rsidRPr="009C3D37">
        <w:rPr>
          <w:rFonts w:ascii="Arial" w:eastAsia="Times New Roman" w:hAnsi="Arial" w:cs="Arial"/>
          <w:color w:val="515151"/>
          <w:sz w:val="16"/>
          <w:szCs w:val="16"/>
          <w:lang w:eastAsia="ru-RU"/>
        </w:rPr>
        <w:t>Информация о выделении мест для целевого приема в рамках контрольных цифр, будет опубликована после 01.06.2021 года</w:t>
      </w:r>
    </w:p>
    <w:p w:rsidR="009C3D37" w:rsidRPr="009C3D37" w:rsidRDefault="009C3D37" w:rsidP="009C3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151"/>
          <w:sz w:val="16"/>
          <w:szCs w:val="16"/>
          <w:lang w:eastAsia="ru-RU"/>
        </w:rPr>
      </w:pPr>
      <w:r w:rsidRPr="009C3D37">
        <w:rPr>
          <w:rFonts w:ascii="Arial" w:eastAsia="Times New Roman" w:hAnsi="Arial" w:cs="Arial"/>
          <w:color w:val="515151"/>
          <w:sz w:val="14"/>
          <w:szCs w:val="14"/>
          <w:lang w:eastAsia="ru-RU"/>
        </w:rPr>
        <w:t xml:space="preserve">знак </w:t>
      </w:r>
      <w:proofErr w:type="gramStart"/>
      <w:r w:rsidRPr="009C3D37">
        <w:rPr>
          <w:rFonts w:ascii="Arial" w:eastAsia="Times New Roman" w:hAnsi="Arial" w:cs="Arial"/>
          <w:color w:val="515151"/>
          <w:sz w:val="14"/>
          <w:szCs w:val="14"/>
          <w:lang w:eastAsia="ru-RU"/>
        </w:rPr>
        <w:t>"-</w:t>
      </w:r>
      <w:proofErr w:type="gramEnd"/>
      <w:r w:rsidRPr="009C3D37">
        <w:rPr>
          <w:rFonts w:ascii="Arial" w:eastAsia="Times New Roman" w:hAnsi="Arial" w:cs="Arial"/>
          <w:color w:val="515151"/>
          <w:sz w:val="14"/>
          <w:szCs w:val="14"/>
          <w:lang w:eastAsia="ru-RU"/>
        </w:rPr>
        <w:t>" означает что, по данной форме обучения прием не ведется</w:t>
      </w:r>
    </w:p>
    <w:p w:rsidR="009C3D37" w:rsidRPr="009C3D37" w:rsidRDefault="009C3D37" w:rsidP="009C3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151"/>
          <w:sz w:val="16"/>
          <w:szCs w:val="16"/>
          <w:lang w:eastAsia="ru-RU"/>
        </w:rPr>
      </w:pPr>
      <w:r w:rsidRPr="009C3D37">
        <w:rPr>
          <w:rFonts w:ascii="Arial" w:eastAsia="Times New Roman" w:hAnsi="Arial" w:cs="Arial"/>
          <w:color w:val="515151"/>
          <w:sz w:val="16"/>
          <w:szCs w:val="16"/>
          <w:lang w:eastAsia="ru-RU"/>
        </w:rPr>
        <w:t> </w:t>
      </w:r>
    </w:p>
    <w:tbl>
      <w:tblPr>
        <w:tblW w:w="1564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500"/>
        <w:gridCol w:w="1544"/>
        <w:gridCol w:w="2252"/>
        <w:gridCol w:w="2403"/>
        <w:gridCol w:w="719"/>
        <w:gridCol w:w="719"/>
        <w:gridCol w:w="690"/>
        <w:gridCol w:w="906"/>
        <w:gridCol w:w="906"/>
        <w:gridCol w:w="690"/>
        <w:gridCol w:w="906"/>
        <w:gridCol w:w="906"/>
        <w:gridCol w:w="690"/>
        <w:gridCol w:w="906"/>
        <w:gridCol w:w="906"/>
      </w:tblGrid>
      <w:tr w:rsidR="009C3D37" w:rsidRPr="009C3D37" w:rsidTr="009C3D37">
        <w:trPr>
          <w:tblHeader/>
        </w:trPr>
        <w:tc>
          <w:tcPr>
            <w:tcW w:w="50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  <w:t>Название направления подготовки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7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  <w:t>Контрольные цифры приема (КЦП</w:t>
            </w:r>
            <w:r w:rsidR="00E9713A"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  <w:t>, бюджетное обучение</w:t>
            </w:r>
            <w:r w:rsidRPr="009C3D37"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</w:tr>
      <w:tr w:rsidR="009C3D37" w:rsidRPr="009C3D37" w:rsidTr="009C3D37">
        <w:trPr>
          <w:tblHeader/>
        </w:trPr>
        <w:tc>
          <w:tcPr>
            <w:tcW w:w="50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  <w:t xml:space="preserve">Всего </w:t>
            </w:r>
            <w:r w:rsidRPr="009C3D37"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  <w:lastRenderedPageBreak/>
              <w:t>по КЦП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  <w:lastRenderedPageBreak/>
              <w:t>Особая квота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  <w:t>Общие условия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</w:pPr>
          </w:p>
        </w:tc>
      </w:tr>
      <w:tr w:rsidR="009C3D37" w:rsidRPr="009C3D37" w:rsidTr="009C3D37">
        <w:trPr>
          <w:trHeight w:val="1267"/>
          <w:tblHeader/>
        </w:trPr>
        <w:tc>
          <w:tcPr>
            <w:tcW w:w="50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</w:pPr>
            <w:proofErr w:type="spellStart"/>
            <w:r w:rsidRPr="009C3D37"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</w:pPr>
            <w:proofErr w:type="spellStart"/>
            <w:r w:rsidRPr="009C3D37"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</w:pPr>
            <w:proofErr w:type="spellStart"/>
            <w:r w:rsidRPr="009C3D37"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</w:tr>
      <w:tr w:rsidR="009C3D37" w:rsidRPr="009C3D37" w:rsidTr="009C3D37">
        <w:tc>
          <w:tcPr>
            <w:tcW w:w="15643" w:type="dxa"/>
            <w:gridSpan w:val="15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Высшее образование - </w:t>
            </w:r>
            <w:proofErr w:type="spellStart"/>
            <w:r w:rsidRPr="009C3D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9C3D37" w:rsidRPr="009C3D37" w:rsidTr="009C3D37">
        <w:tc>
          <w:tcPr>
            <w:tcW w:w="5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природопользованием и экологическая экспертиза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3D37" w:rsidRPr="009C3D37" w:rsidTr="009C3D37">
        <w:tc>
          <w:tcPr>
            <w:tcW w:w="5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 в государственном и муниципальном управлении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3D37" w:rsidRPr="009C3D37" w:rsidTr="009C3D37">
        <w:tc>
          <w:tcPr>
            <w:tcW w:w="5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психология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C3D37" w:rsidRPr="009C3D37" w:rsidTr="009C3D37">
        <w:tc>
          <w:tcPr>
            <w:tcW w:w="5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C3D37" w:rsidRPr="009C3D37" w:rsidTr="009C3D37">
        <w:tc>
          <w:tcPr>
            <w:tcW w:w="5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организации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C3D37" w:rsidRPr="009C3D37" w:rsidTr="009C3D37">
        <w:tc>
          <w:tcPr>
            <w:tcW w:w="5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39.03.03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молодежью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молодежью в образовательных и </w:t>
            </w:r>
            <w:proofErr w:type="spellStart"/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организациях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3D37" w:rsidRPr="009C3D37" w:rsidTr="009C3D37">
        <w:tc>
          <w:tcPr>
            <w:tcW w:w="5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41.03.01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Зарубежное </w:t>
            </w:r>
            <w:proofErr w:type="spellStart"/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регионоведение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 Европы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3D37" w:rsidRPr="009C3D37" w:rsidTr="009C3D37">
        <w:tc>
          <w:tcPr>
            <w:tcW w:w="5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42.03.01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рекламы и связей с </w:t>
            </w: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общественностью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3D37" w:rsidRPr="009C3D37" w:rsidTr="009C3D37">
        <w:tc>
          <w:tcPr>
            <w:tcW w:w="5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42.03.02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Конвергентная журналистика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3D37" w:rsidRPr="009C3D37" w:rsidTr="009C3D37">
        <w:tc>
          <w:tcPr>
            <w:tcW w:w="50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43.03.01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сервис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3D37" w:rsidRPr="009C3D37" w:rsidTr="009C3D37">
        <w:tc>
          <w:tcPr>
            <w:tcW w:w="50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сервис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3D37" w:rsidRPr="009C3D37" w:rsidTr="009C3D37">
        <w:tc>
          <w:tcPr>
            <w:tcW w:w="50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3D37" w:rsidRPr="009C3D37" w:rsidTr="009C3D37">
        <w:tc>
          <w:tcPr>
            <w:tcW w:w="50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3D37" w:rsidRPr="009C3D37" w:rsidTr="009C3D37">
        <w:tc>
          <w:tcPr>
            <w:tcW w:w="50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образование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3D37" w:rsidRPr="009C3D37" w:rsidTr="009C3D37">
        <w:tc>
          <w:tcPr>
            <w:tcW w:w="50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3D37" w:rsidRPr="009C3D37" w:rsidTr="009C3D37">
        <w:tc>
          <w:tcPr>
            <w:tcW w:w="50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44.03.02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образование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и социальная педагогика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3D37" w:rsidRPr="009C3D37" w:rsidTr="009C3D37">
        <w:tc>
          <w:tcPr>
            <w:tcW w:w="50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образования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3D37" w:rsidRPr="009C3D37" w:rsidTr="009C3D37">
        <w:tc>
          <w:tcPr>
            <w:tcW w:w="50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44.03.03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 дефектология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3D37" w:rsidRPr="009C3D37" w:rsidTr="009C3D37">
        <w:tc>
          <w:tcPr>
            <w:tcW w:w="50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C3D37" w:rsidRPr="009C3D37" w:rsidTr="009C3D37">
        <w:tc>
          <w:tcPr>
            <w:tcW w:w="50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и География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3D37" w:rsidRPr="009C3D37" w:rsidTr="009C3D37">
        <w:tc>
          <w:tcPr>
            <w:tcW w:w="50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и Химия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3D37" w:rsidRPr="009C3D37" w:rsidTr="009C3D37">
        <w:tc>
          <w:tcPr>
            <w:tcW w:w="50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3D37" w:rsidRPr="009C3D37" w:rsidTr="009C3D37">
        <w:tc>
          <w:tcPr>
            <w:tcW w:w="50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Право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3D37" w:rsidRPr="009C3D37" w:rsidTr="009C3D37">
        <w:tc>
          <w:tcPr>
            <w:tcW w:w="50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(первый) и Иностранный язык (второй)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3D37" w:rsidRPr="009C3D37" w:rsidTr="009C3D37">
        <w:tc>
          <w:tcPr>
            <w:tcW w:w="50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Дополнительное образование (в области информатики и ИКТ)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3D37" w:rsidRPr="009C3D37" w:rsidTr="009C3D37">
        <w:tc>
          <w:tcPr>
            <w:tcW w:w="50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Физика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3D37" w:rsidRPr="009C3D37" w:rsidTr="009C3D37">
        <w:tc>
          <w:tcPr>
            <w:tcW w:w="50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Дошкольное образование и </w:t>
            </w: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Начальное образование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3D37" w:rsidRPr="009C3D37" w:rsidTr="009C3D37">
        <w:tc>
          <w:tcPr>
            <w:tcW w:w="50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образование и Иностранный язык (английский)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3D37" w:rsidRPr="009C3D37" w:rsidTr="009C3D37">
        <w:tc>
          <w:tcPr>
            <w:tcW w:w="50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образование и Информатика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3D37" w:rsidRPr="009C3D37" w:rsidTr="009C3D37">
        <w:tc>
          <w:tcPr>
            <w:tcW w:w="50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образование и Организация внеурочной деятельности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3D37" w:rsidRPr="009C3D37" w:rsidTr="009C3D37">
        <w:tc>
          <w:tcPr>
            <w:tcW w:w="50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3D37" w:rsidRPr="009C3D37" w:rsidTr="009C3D37">
        <w:tc>
          <w:tcPr>
            <w:tcW w:w="50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Иностранный язык (английский)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3D37" w:rsidRPr="009C3D37" w:rsidTr="009C3D37">
        <w:tc>
          <w:tcPr>
            <w:tcW w:w="50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Информатика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3D37" w:rsidRPr="009C3D37" w:rsidTr="009C3D37">
        <w:tc>
          <w:tcPr>
            <w:tcW w:w="50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Культурологическое образование и Иностранный язык (английский)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3D37" w:rsidRPr="009C3D37" w:rsidTr="009C3D37">
        <w:tc>
          <w:tcPr>
            <w:tcW w:w="5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45.03.02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и </w:t>
            </w:r>
            <w:proofErr w:type="spellStart"/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переводоведение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3D37" w:rsidRPr="009C3D37" w:rsidTr="009C3D37">
        <w:tc>
          <w:tcPr>
            <w:tcW w:w="5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49.03.01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Спортивная </w:t>
            </w: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тренировка в избранном виде спорта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3D37" w:rsidRPr="009C3D37" w:rsidTr="009C3D37">
        <w:tc>
          <w:tcPr>
            <w:tcW w:w="5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49.03.02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Адаптивное физическое воспитание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3D37" w:rsidRPr="009C3D37" w:rsidTr="009C3D37">
        <w:tc>
          <w:tcPr>
            <w:tcW w:w="5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52.03.01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Хореографическое искусство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хореографии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3D37" w:rsidRPr="009C3D37" w:rsidRDefault="009C3D37" w:rsidP="009C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C3D37" w:rsidRDefault="009C3D37" w:rsidP="009C3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151"/>
          <w:sz w:val="16"/>
          <w:szCs w:val="16"/>
          <w:lang w:eastAsia="ru-RU"/>
        </w:rPr>
      </w:pPr>
      <w:r w:rsidRPr="009C3D37">
        <w:rPr>
          <w:rFonts w:ascii="Arial" w:eastAsia="Times New Roman" w:hAnsi="Arial" w:cs="Arial"/>
          <w:color w:val="515151"/>
          <w:sz w:val="16"/>
          <w:szCs w:val="16"/>
          <w:lang w:eastAsia="ru-RU"/>
        </w:rPr>
        <w:t> </w:t>
      </w:r>
    </w:p>
    <w:p w:rsidR="002A6731" w:rsidRPr="002A6731" w:rsidRDefault="002A6731" w:rsidP="002A6731">
      <w:pPr>
        <w:pBdr>
          <w:bottom w:val="single" w:sz="12" w:space="3" w:color="515151"/>
        </w:pBdr>
        <w:shd w:val="clear" w:color="auto" w:fill="FFFFFF"/>
        <w:spacing w:after="115" w:line="240" w:lineRule="auto"/>
        <w:outlineLvl w:val="0"/>
        <w:rPr>
          <w:rFonts w:ascii="inherit" w:eastAsia="Times New Roman" w:hAnsi="inherit" w:cs="Arial"/>
          <w:color w:val="515151"/>
          <w:kern w:val="36"/>
          <w:sz w:val="35"/>
          <w:szCs w:val="35"/>
          <w:lang w:eastAsia="ru-RU"/>
        </w:rPr>
      </w:pPr>
      <w:r w:rsidRPr="002A6731">
        <w:rPr>
          <w:rFonts w:ascii="inherit" w:eastAsia="Times New Roman" w:hAnsi="inherit" w:cs="Arial"/>
          <w:color w:val="515151"/>
          <w:kern w:val="36"/>
          <w:sz w:val="35"/>
          <w:szCs w:val="35"/>
          <w:lang w:eastAsia="ru-RU"/>
        </w:rPr>
        <w:t>Вступительные испытания</w:t>
      </w:r>
    </w:p>
    <w:p w:rsidR="002A6731" w:rsidRPr="002A6731" w:rsidRDefault="002A6731" w:rsidP="002A6731">
      <w:pPr>
        <w:shd w:val="clear" w:color="auto" w:fill="FFFFFF"/>
        <w:spacing w:before="230" w:after="115" w:line="240" w:lineRule="auto"/>
        <w:outlineLvl w:val="3"/>
        <w:rPr>
          <w:rFonts w:ascii="inherit" w:eastAsia="Times New Roman" w:hAnsi="inherit" w:cs="Arial"/>
          <w:color w:val="515151"/>
          <w:sz w:val="21"/>
          <w:szCs w:val="21"/>
          <w:lang w:eastAsia="ru-RU"/>
        </w:rPr>
      </w:pPr>
      <w:r w:rsidRPr="002A6731">
        <w:rPr>
          <w:rFonts w:ascii="inherit" w:eastAsia="Times New Roman" w:hAnsi="inherit" w:cs="Arial"/>
          <w:color w:val="515151"/>
          <w:sz w:val="21"/>
          <w:szCs w:val="21"/>
          <w:lang w:eastAsia="ru-RU"/>
        </w:rPr>
        <w:t>Перечень вступительных испытаний с указанием приоритетности вступительных испытаний при ранжировании списков поступающих</w:t>
      </w:r>
    </w:p>
    <w:p w:rsidR="002A6731" w:rsidRPr="002A6731" w:rsidRDefault="002A6731" w:rsidP="002A6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151"/>
          <w:sz w:val="16"/>
          <w:szCs w:val="16"/>
          <w:lang w:eastAsia="ru-RU"/>
        </w:rPr>
      </w:pPr>
      <w:r w:rsidRPr="002A6731">
        <w:rPr>
          <w:rFonts w:ascii="Arial" w:eastAsia="Times New Roman" w:hAnsi="Arial" w:cs="Arial"/>
          <w:color w:val="515151"/>
          <w:sz w:val="16"/>
          <w:szCs w:val="16"/>
          <w:lang w:eastAsia="ru-RU"/>
        </w:rPr>
        <w:t> </w:t>
      </w:r>
    </w:p>
    <w:tbl>
      <w:tblPr>
        <w:tblW w:w="0" w:type="auto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486"/>
        <w:gridCol w:w="1616"/>
        <w:gridCol w:w="2595"/>
        <w:gridCol w:w="2638"/>
        <w:gridCol w:w="1216"/>
        <w:gridCol w:w="2537"/>
        <w:gridCol w:w="1755"/>
        <w:gridCol w:w="1843"/>
      </w:tblGrid>
      <w:tr w:rsidR="0096289E" w:rsidRPr="002A6731" w:rsidTr="0096289E">
        <w:trPr>
          <w:tblHeader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  <w:t>Название направления подготовки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  <w:t>Вступительные испытания (в порядке приоритета)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  <w:t>Минимальное количество баллов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29618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b/>
                <w:bCs/>
                <w:color w:val="E4E4E4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</w:tr>
      <w:tr w:rsidR="0096289E" w:rsidRPr="002A6731" w:rsidTr="006856C1">
        <w:trPr>
          <w:trHeight w:val="1198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05.03.06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природопользованием и экологическая экспертиза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6856C1">
        <w:trPr>
          <w:trHeight w:val="364"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6856C1">
        <w:trPr>
          <w:trHeight w:val="364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/ Химия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М-39; Х-40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09.03.03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 в государственном и муниципальном управлении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6856C1">
        <w:trPr>
          <w:trHeight w:val="522"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6856C1">
        <w:trPr>
          <w:trHeight w:val="1487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 (ИКТ) / Физика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И-42; Ф-40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психология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6856C1">
        <w:trPr>
          <w:trHeight w:val="387"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/ Обществознание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М-39; О-44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/ </w:t>
            </w:r>
            <w:proofErr w:type="spellStart"/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/ Информатика и информационно-коммуникационные технологии (ИКТ)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О-44; И-42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организации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/ </w:t>
            </w:r>
            <w:proofErr w:type="spellStart"/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6856C1">
        <w:trPr>
          <w:trHeight w:val="1428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/ Информатика и информационно-коммуникационные технологии (ИКТ)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О-44; И-42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39.03.03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молодежью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молодежью в образовательных и </w:t>
            </w:r>
            <w:proofErr w:type="spellStart"/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/ Литература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О-44; Л-40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41.03.01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Зарубежное </w:t>
            </w:r>
            <w:proofErr w:type="spellStart"/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регионоведение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 Европы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испытание по направлению "Зарубежное </w:t>
            </w:r>
            <w:proofErr w:type="spellStart"/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регионоведение</w:t>
            </w:r>
            <w:proofErr w:type="spellEnd"/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42.03.01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рекламы и связей с общественностью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/ Иностранный язык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42.03.02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Конвергентная журналистика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/ Заочная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</w:t>
            </w: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испытание (конкурс профессиональной направленности </w:t>
            </w:r>
            <w:proofErr w:type="gramStart"/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направлению</w:t>
            </w:r>
            <w:proofErr w:type="gramEnd"/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"Журналистика")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испытание (конкурс творческих работ по направлению "Журналистика")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43.03.01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сервис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/ Заочная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6856C1">
        <w:trPr>
          <w:trHeight w:val="331"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/ Информатика и информационно-коммуникационные технологии (ИКТ)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О-44; И-42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43.03.01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сервис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/ Заочная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/ Информатика и информационно-коммуникационные технологии (ИКТ)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О-44; И-42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/ Физика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М-39; Ф-40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испытание: композиция и живопись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образование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/ Заочная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испытание (исполнительская подготовка и сольфеджио)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/ Заочная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испытание (плавание, гимнастика, легкая атлетика)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44.03.02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образование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и социальная педагогика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/ Заочная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/ Обществознание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М-39; О-44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44.03.02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образование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/ Заочная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/ Обществознание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М-39; О-44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44.03.03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 дефектология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/ Заочная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/ Обществознание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М-39; О-44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44.03.03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/ </w:t>
            </w:r>
            <w:proofErr w:type="spellStart"/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Заочная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/ Обществознание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М-39; О-44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и География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/ Заочная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/ Биология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М-39; Б-40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Педагогическое </w:t>
            </w: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(с двумя профилями подготовки)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Биология и Химия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/ </w:t>
            </w: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/ Биология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М-39; Б-40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/ Заочная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Право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(первый) и Иностранный язык (второй)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Педагогическое </w:t>
            </w: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(с двумя профилями подготовки)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Информатика и </w:t>
            </w: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Дополнительное образование (в области информатики и ИКТ)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/ Физика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М-39; Ф-40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Физика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/ Заочная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/ Физика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М-39; Ф-40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 и Начальное образование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/ Заочная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/ Литература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М-39; Л-40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образование и Иностранный язык (английский)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/ Иностранный язык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М-39; И-40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Педагогическое </w:t>
            </w: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(с двумя профилями подготовки)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Начальное образование </w:t>
            </w: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Информатика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/ Информатика и информационно-коммуникационные технологии (ИКТ)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М-39; И-42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образование и Организация внеурочной деятельности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/ Информатика и информационно-коммуникационные технологии (ИКТ)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М-39; И-42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/ Заочная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Педагогическое </w:t>
            </w: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(с двумя профилями подготовки)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Экономика и </w:t>
            </w: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Иностранный язык (английский)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/ Иностранный язык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М-39; И-40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Информатика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/ Заочная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/ Информатика и информационно-коммуникационные технологии (ИКТ)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М-39; И-42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Культурологическое образование и Иностранный язык (английский)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/ Иностранный язык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И-40; О-44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45.03.02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и </w:t>
            </w:r>
            <w:proofErr w:type="spellStart"/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переводоведение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/ История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О-44; И-42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49.03.01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тренировка в избранном виде спорта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/ Заочная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испытание: плавание, гимнастика, легкая атлетика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(избранный вид спорта)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49.03.02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Адаптивное физическое воспитание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испытание (плавание, гимнастика, легкая атлетика)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52.03.01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Хореографическое </w:t>
            </w: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Педагогика </w:t>
            </w: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хореографии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Заочная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6289E" w:rsidRPr="002A6731" w:rsidTr="0096289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испытание (классический и народно-сценический танец)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289E" w:rsidRPr="002A6731" w:rsidRDefault="0096289E" w:rsidP="002A6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A6731" w:rsidRPr="002A6731" w:rsidRDefault="002A6731" w:rsidP="002A67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151"/>
          <w:sz w:val="16"/>
          <w:szCs w:val="16"/>
          <w:lang w:eastAsia="ru-RU"/>
        </w:rPr>
      </w:pPr>
    </w:p>
    <w:p w:rsidR="002A6731" w:rsidRPr="009C3D37" w:rsidRDefault="002A6731" w:rsidP="009C3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151"/>
          <w:sz w:val="16"/>
          <w:szCs w:val="16"/>
          <w:lang w:eastAsia="ru-RU"/>
        </w:rPr>
      </w:pPr>
    </w:p>
    <w:sectPr w:rsidR="002A6731" w:rsidRPr="009C3D37" w:rsidSect="009C3D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F37"/>
    <w:multiLevelType w:val="multilevel"/>
    <w:tmpl w:val="FC54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46ABF"/>
    <w:multiLevelType w:val="multilevel"/>
    <w:tmpl w:val="D35E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13D0C"/>
    <w:multiLevelType w:val="multilevel"/>
    <w:tmpl w:val="8E50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36FB5"/>
    <w:multiLevelType w:val="multilevel"/>
    <w:tmpl w:val="7EA4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264E0"/>
    <w:multiLevelType w:val="multilevel"/>
    <w:tmpl w:val="77B2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210426"/>
    <w:multiLevelType w:val="multilevel"/>
    <w:tmpl w:val="BF860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F01F5"/>
    <w:multiLevelType w:val="multilevel"/>
    <w:tmpl w:val="A780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9344C4"/>
    <w:multiLevelType w:val="multilevel"/>
    <w:tmpl w:val="906E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F83CC1"/>
    <w:multiLevelType w:val="multilevel"/>
    <w:tmpl w:val="CED0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E72022"/>
    <w:multiLevelType w:val="multilevel"/>
    <w:tmpl w:val="EAAA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1972BA"/>
    <w:multiLevelType w:val="multilevel"/>
    <w:tmpl w:val="5248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C528EE"/>
    <w:multiLevelType w:val="multilevel"/>
    <w:tmpl w:val="F8EE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FC5347"/>
    <w:multiLevelType w:val="multilevel"/>
    <w:tmpl w:val="2D2A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9607E5"/>
    <w:multiLevelType w:val="multilevel"/>
    <w:tmpl w:val="3796D83C"/>
    <w:lvl w:ilvl="0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6"/>
        </w:tabs>
        <w:ind w:left="83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  <w:sz w:val="20"/>
      </w:rPr>
    </w:lvl>
  </w:abstractNum>
  <w:abstractNum w:abstractNumId="14">
    <w:nsid w:val="690F30DB"/>
    <w:multiLevelType w:val="multilevel"/>
    <w:tmpl w:val="1854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041396"/>
    <w:multiLevelType w:val="multilevel"/>
    <w:tmpl w:val="AAD6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3379F7"/>
    <w:multiLevelType w:val="multilevel"/>
    <w:tmpl w:val="95AC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550679"/>
    <w:multiLevelType w:val="multilevel"/>
    <w:tmpl w:val="0CDC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76663D"/>
    <w:multiLevelType w:val="hybridMultilevel"/>
    <w:tmpl w:val="9F6806D0"/>
    <w:lvl w:ilvl="0" w:tplc="DE749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913330F"/>
    <w:multiLevelType w:val="multilevel"/>
    <w:tmpl w:val="20EC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F76D53"/>
    <w:multiLevelType w:val="multilevel"/>
    <w:tmpl w:val="A63C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19"/>
  </w:num>
  <w:num w:numId="5">
    <w:abstractNumId w:val="2"/>
  </w:num>
  <w:num w:numId="6">
    <w:abstractNumId w:val="14"/>
  </w:num>
  <w:num w:numId="7">
    <w:abstractNumId w:val="9"/>
  </w:num>
  <w:num w:numId="8">
    <w:abstractNumId w:val="16"/>
  </w:num>
  <w:num w:numId="9">
    <w:abstractNumId w:val="0"/>
  </w:num>
  <w:num w:numId="10">
    <w:abstractNumId w:val="11"/>
  </w:num>
  <w:num w:numId="11">
    <w:abstractNumId w:val="13"/>
  </w:num>
  <w:num w:numId="12">
    <w:abstractNumId w:val="20"/>
  </w:num>
  <w:num w:numId="13">
    <w:abstractNumId w:val="7"/>
  </w:num>
  <w:num w:numId="14">
    <w:abstractNumId w:val="17"/>
  </w:num>
  <w:num w:numId="15">
    <w:abstractNumId w:val="12"/>
  </w:num>
  <w:num w:numId="16">
    <w:abstractNumId w:val="4"/>
  </w:num>
  <w:num w:numId="17">
    <w:abstractNumId w:val="8"/>
  </w:num>
  <w:num w:numId="18">
    <w:abstractNumId w:val="10"/>
  </w:num>
  <w:num w:numId="19">
    <w:abstractNumId w:val="1"/>
  </w:num>
  <w:num w:numId="20">
    <w:abstractNumId w:val="6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3D37"/>
    <w:rsid w:val="002A6731"/>
    <w:rsid w:val="005075C1"/>
    <w:rsid w:val="005548AA"/>
    <w:rsid w:val="006856C1"/>
    <w:rsid w:val="0072691D"/>
    <w:rsid w:val="007C21FA"/>
    <w:rsid w:val="00807DFE"/>
    <w:rsid w:val="008A5310"/>
    <w:rsid w:val="0096289E"/>
    <w:rsid w:val="009B6FAA"/>
    <w:rsid w:val="009C3D37"/>
    <w:rsid w:val="00AF0F58"/>
    <w:rsid w:val="00BE2A25"/>
    <w:rsid w:val="00D86C17"/>
    <w:rsid w:val="00DA15D8"/>
    <w:rsid w:val="00E9713A"/>
    <w:rsid w:val="00F5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FA"/>
  </w:style>
  <w:style w:type="paragraph" w:styleId="1">
    <w:name w:val="heading 1"/>
    <w:basedOn w:val="a"/>
    <w:link w:val="10"/>
    <w:uiPriority w:val="9"/>
    <w:qFormat/>
    <w:rsid w:val="009C3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C3D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3D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3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3D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3D37"/>
    <w:rPr>
      <w:color w:val="800080"/>
      <w:u w:val="single"/>
    </w:rPr>
  </w:style>
  <w:style w:type="character" w:customStyle="1" w:styleId="sr-only">
    <w:name w:val="sr-only"/>
    <w:basedOn w:val="a0"/>
    <w:rsid w:val="009C3D37"/>
  </w:style>
  <w:style w:type="character" w:customStyle="1" w:styleId="caret">
    <w:name w:val="caret"/>
    <w:basedOn w:val="a0"/>
    <w:rsid w:val="009C3D37"/>
  </w:style>
  <w:style w:type="character" w:customStyle="1" w:styleId="glyphicon">
    <w:name w:val="glyphicon"/>
    <w:basedOn w:val="a0"/>
    <w:rsid w:val="009C3D37"/>
  </w:style>
  <w:style w:type="paragraph" w:styleId="a6">
    <w:name w:val="Balloon Text"/>
    <w:basedOn w:val="a"/>
    <w:link w:val="a7"/>
    <w:uiPriority w:val="99"/>
    <w:semiHidden/>
    <w:unhideWhenUsed/>
    <w:rsid w:val="009C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D3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548A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6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0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8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911384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98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63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72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77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96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87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6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74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06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2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902652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39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32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69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04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42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10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65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5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7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668574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9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E7E7E7"/>
                    <w:bottom w:val="none" w:sz="0" w:space="0" w:color="E7E7E7"/>
                    <w:right w:val="none" w:sz="0" w:space="0" w:color="E7E7E7"/>
                  </w:divBdr>
                </w:div>
              </w:divsChild>
            </w:div>
            <w:div w:id="365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9273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782">
                          <w:marLeft w:val="-173"/>
                          <w:marRight w:val="-1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70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1204">
                              <w:marLeft w:val="-173"/>
                              <w:marRight w:val="-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16798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1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6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20141">
                                          <w:marLeft w:val="0"/>
                                          <w:marRight w:val="0"/>
                                          <w:marTop w:val="58"/>
                                          <w:marBottom w:val="58"/>
                                          <w:divBdr>
                                            <w:top w:val="single" w:sz="8" w:space="9" w:color="DDDDDD"/>
                                            <w:left w:val="single" w:sz="8" w:space="9" w:color="DDDDDD"/>
                                            <w:bottom w:val="single" w:sz="8" w:space="9" w:color="DDDDDD"/>
                                            <w:right w:val="single" w:sz="8" w:space="9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1295188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2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763253">
                                          <w:marLeft w:val="0"/>
                                          <w:marRight w:val="0"/>
                                          <w:marTop w:val="58"/>
                                          <w:marBottom w:val="58"/>
                                          <w:divBdr>
                                            <w:top w:val="single" w:sz="8" w:space="9" w:color="DDDDDD"/>
                                            <w:left w:val="single" w:sz="8" w:space="9" w:color="DDDDDD"/>
                                            <w:bottom w:val="single" w:sz="8" w:space="9" w:color="DDDDDD"/>
                                            <w:right w:val="single" w:sz="8" w:space="9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7684063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2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61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391226">
                                          <w:marLeft w:val="0"/>
                                          <w:marRight w:val="0"/>
                                          <w:marTop w:val="58"/>
                                          <w:marBottom w:val="58"/>
                                          <w:divBdr>
                                            <w:top w:val="single" w:sz="8" w:space="9" w:color="DDDDDD"/>
                                            <w:left w:val="single" w:sz="8" w:space="9" w:color="DDDDDD"/>
                                            <w:bottom w:val="single" w:sz="8" w:space="9" w:color="DDDDDD"/>
                                            <w:right w:val="single" w:sz="8" w:space="9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156492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9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839063">
                                          <w:marLeft w:val="0"/>
                                          <w:marRight w:val="0"/>
                                          <w:marTop w:val="58"/>
                                          <w:marBottom w:val="58"/>
                                          <w:divBdr>
                                            <w:top w:val="single" w:sz="8" w:space="9" w:color="DDDDDD"/>
                                            <w:left w:val="single" w:sz="8" w:space="9" w:color="DDDDDD"/>
                                            <w:bottom w:val="single" w:sz="8" w:space="9" w:color="DDDDDD"/>
                                            <w:right w:val="single" w:sz="8" w:space="9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9049976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3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1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377673">
                                          <w:marLeft w:val="0"/>
                                          <w:marRight w:val="0"/>
                                          <w:marTop w:val="58"/>
                                          <w:marBottom w:val="58"/>
                                          <w:divBdr>
                                            <w:top w:val="single" w:sz="8" w:space="9" w:color="DDDDDD"/>
                                            <w:left w:val="single" w:sz="8" w:space="9" w:color="DDDDDD"/>
                                            <w:bottom w:val="single" w:sz="8" w:space="9" w:color="DDDDDD"/>
                                            <w:right w:val="single" w:sz="8" w:space="9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9026978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5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04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583545">
                                          <w:marLeft w:val="0"/>
                                          <w:marRight w:val="0"/>
                                          <w:marTop w:val="58"/>
                                          <w:marBottom w:val="58"/>
                                          <w:divBdr>
                                            <w:top w:val="single" w:sz="8" w:space="9" w:color="DDDDDD"/>
                                            <w:left w:val="single" w:sz="8" w:space="9" w:color="DDDDDD"/>
                                            <w:bottom w:val="single" w:sz="8" w:space="9" w:color="DDDDDD"/>
                                            <w:right w:val="single" w:sz="8" w:space="9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146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2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331810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single" w:sz="8" w:space="9" w:color="DDDDDD"/>
                                    <w:left w:val="single" w:sz="8" w:space="9" w:color="DDDDDD"/>
                                    <w:bottom w:val="single" w:sz="8" w:space="9" w:color="DDDDDD"/>
                                    <w:right w:val="single" w:sz="8" w:space="9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5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8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0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1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86210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21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78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67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55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28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7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4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7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85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4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782103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43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5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45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02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6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28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44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88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49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411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5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117408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7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E7E7E7"/>
                    <w:bottom w:val="none" w:sz="0" w:space="0" w:color="E7E7E7"/>
                    <w:right w:val="none" w:sz="0" w:space="0" w:color="E7E7E7"/>
                  </w:divBdr>
                </w:div>
              </w:divsChild>
            </w:div>
            <w:div w:id="10063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8963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9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0764">
                          <w:marLeft w:val="-173"/>
                          <w:marRight w:val="-1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78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07244">
                              <w:marLeft w:val="-173"/>
                              <w:marRight w:val="-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360173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2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42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268031">
                                          <w:marLeft w:val="0"/>
                                          <w:marRight w:val="0"/>
                                          <w:marTop w:val="58"/>
                                          <w:marBottom w:val="58"/>
                                          <w:divBdr>
                                            <w:top w:val="single" w:sz="8" w:space="9" w:color="DDDDDD"/>
                                            <w:left w:val="single" w:sz="8" w:space="9" w:color="DDDDDD"/>
                                            <w:bottom w:val="single" w:sz="8" w:space="9" w:color="DDDDDD"/>
                                            <w:right w:val="single" w:sz="8" w:space="9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7387211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4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624830">
                                          <w:marLeft w:val="0"/>
                                          <w:marRight w:val="0"/>
                                          <w:marTop w:val="58"/>
                                          <w:marBottom w:val="58"/>
                                          <w:divBdr>
                                            <w:top w:val="single" w:sz="8" w:space="9" w:color="DDDDDD"/>
                                            <w:left w:val="single" w:sz="8" w:space="9" w:color="DDDDDD"/>
                                            <w:bottom w:val="single" w:sz="8" w:space="9" w:color="DDDDDD"/>
                                            <w:right w:val="single" w:sz="8" w:space="9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027059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7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77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762230">
                                          <w:marLeft w:val="0"/>
                                          <w:marRight w:val="0"/>
                                          <w:marTop w:val="58"/>
                                          <w:marBottom w:val="58"/>
                                          <w:divBdr>
                                            <w:top w:val="single" w:sz="8" w:space="9" w:color="DDDDDD"/>
                                            <w:left w:val="single" w:sz="8" w:space="9" w:color="DDDDDD"/>
                                            <w:bottom w:val="single" w:sz="8" w:space="9" w:color="DDDDDD"/>
                                            <w:right w:val="single" w:sz="8" w:space="9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6794295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0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9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285002">
                                          <w:marLeft w:val="0"/>
                                          <w:marRight w:val="0"/>
                                          <w:marTop w:val="58"/>
                                          <w:marBottom w:val="58"/>
                                          <w:divBdr>
                                            <w:top w:val="single" w:sz="8" w:space="9" w:color="DDDDDD"/>
                                            <w:left w:val="single" w:sz="8" w:space="9" w:color="DDDDDD"/>
                                            <w:bottom w:val="single" w:sz="8" w:space="9" w:color="DDDDDD"/>
                                            <w:right w:val="single" w:sz="8" w:space="9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1160565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86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80525">
                                          <w:marLeft w:val="0"/>
                                          <w:marRight w:val="0"/>
                                          <w:marTop w:val="58"/>
                                          <w:marBottom w:val="58"/>
                                          <w:divBdr>
                                            <w:top w:val="single" w:sz="8" w:space="9" w:color="DDDDDD"/>
                                            <w:left w:val="single" w:sz="8" w:space="9" w:color="DDDDDD"/>
                                            <w:bottom w:val="single" w:sz="8" w:space="9" w:color="DDDDDD"/>
                                            <w:right w:val="single" w:sz="8" w:space="9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3559213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6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43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980500">
                                          <w:marLeft w:val="0"/>
                                          <w:marRight w:val="0"/>
                                          <w:marTop w:val="58"/>
                                          <w:marBottom w:val="58"/>
                                          <w:divBdr>
                                            <w:top w:val="single" w:sz="8" w:space="9" w:color="DDDDDD"/>
                                            <w:left w:val="single" w:sz="8" w:space="9" w:color="DDDDDD"/>
                                            <w:bottom w:val="single" w:sz="8" w:space="9" w:color="DDDDDD"/>
                                            <w:right w:val="single" w:sz="8" w:space="9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219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6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250163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single" w:sz="8" w:space="9" w:color="DDDDDD"/>
                                    <w:left w:val="single" w:sz="8" w:space="9" w:color="DDDDDD"/>
                                    <w:bottom w:val="single" w:sz="8" w:space="9" w:color="DDDDDD"/>
                                    <w:right w:val="single" w:sz="8" w:space="9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gsga.ru/abitur/dovuzovskaya-podgotov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gsga.ru/abitur/dni-otkrytykh-dverey/dod/13122020/" TargetMode="External"/><Relationship Id="rId5" Type="http://schemas.openxmlformats.org/officeDocument/2006/relationships/hyperlink" Target="https://www.pgsga.ru/abitur/bachel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2021-01-12T08:38:00Z</dcterms:created>
  <dcterms:modified xsi:type="dcterms:W3CDTF">2021-01-18T06:00:00Z</dcterms:modified>
</cp:coreProperties>
</file>