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31" w:rsidRDefault="00F51031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Кейс-отзыв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13C">
        <w:rPr>
          <w:rFonts w:ascii="Times New Roman" w:hAnsi="Times New Roman" w:cs="Times New Roman"/>
          <w:b/>
          <w:sz w:val="26"/>
          <w:szCs w:val="26"/>
        </w:rPr>
        <w:t xml:space="preserve">наставника 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педагог - педагог</w:t>
      </w:r>
      <w:r w:rsidRPr="00D54FFA">
        <w:rPr>
          <w:rFonts w:ascii="Times New Roman" w:hAnsi="Times New Roman" w:cs="Times New Roman"/>
          <w:b/>
          <w:sz w:val="26"/>
          <w:szCs w:val="26"/>
        </w:rPr>
        <w:t>»</w:t>
      </w: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962BD0">
              <w:rPr>
                <w:rFonts w:ascii="Times New Roman" w:hAnsi="Times New Roman" w:cs="Times New Roman"/>
                <w:sz w:val="26"/>
                <w:szCs w:val="26"/>
              </w:rPr>
              <w:t>наставляемого: </w:t>
            </w:r>
            <w:r w:rsidR="00071FE6">
              <w:rPr>
                <w:rFonts w:ascii="Times New Roman" w:hAnsi="Times New Roman" w:cs="Times New Roman"/>
                <w:sz w:val="26"/>
                <w:szCs w:val="26"/>
              </w:rPr>
              <w:t>Герасимова Е.С.</w:t>
            </w:r>
          </w:p>
          <w:p w:rsidR="00F51031" w:rsidRPr="00D54FFA" w:rsidRDefault="00071FE6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наставника: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F51031" w:rsidRPr="00D54FFA" w:rsidRDefault="005C708A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куратора: Павлова Н.В.</w:t>
            </w:r>
          </w:p>
          <w:p w:rsidR="00F51031" w:rsidRPr="00D54FFA" w:rsidRDefault="00F51031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Период наставничества: с 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 xml:space="preserve">«  1     »сентября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>21г. по «30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» декабря  2021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2.Рефлексивный анализ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Default="005C708A" w:rsidP="000817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51031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  <w:proofErr w:type="gramEnd"/>
            <w:r w:rsidR="00F51031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наставничества</w:t>
            </w:r>
            <w:r w:rsidR="00F510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1031"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F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71FE6" w:rsidRPr="00071FE6">
              <w:rPr>
                <w:rFonts w:ascii="Times New Roman" w:hAnsi="Times New Roman" w:cs="Times New Roman"/>
                <w:sz w:val="26"/>
                <w:szCs w:val="26"/>
              </w:rPr>
              <w:t>рганизация научно-методического сопровождения и поддержки педагогического работника в повышении уровня его профессиональной компетентности при подготовке обучающихся к ГИА по математике</w:t>
            </w:r>
          </w:p>
          <w:p w:rsidR="00251C01" w:rsidRPr="00251C01" w:rsidRDefault="00F51031" w:rsidP="00251C0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Дефицитная профессиональная </w:t>
            </w:r>
            <w:proofErr w:type="gramStart"/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компетенция:</w:t>
            </w:r>
            <w:r w:rsidR="005C708A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  <w:proofErr w:type="gramEnd"/>
            <w:r w:rsidR="00251C01"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  <w:r w:rsidR="00071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FE6" w:rsidRPr="00071FE6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при подготовке обучающихся к ГИА по математике</w:t>
            </w:r>
            <w:r w:rsidR="00251C01" w:rsidRPr="00251C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031" w:rsidRPr="00D54FFA" w:rsidRDefault="00F51031" w:rsidP="000817FF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Планируемым результатом наставнической деятельности было обозначено: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приобретение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необходимых профессиональных навыков </w:t>
            </w:r>
            <w:r w:rsidR="00071F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 использование их 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 работе </w:t>
            </w:r>
            <w:r w:rsidR="00071F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 подготовке к ГИА по математике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создание условий для профессионального роста.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b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b/>
                <w:sz w:val="26"/>
                <w:szCs w:val="26"/>
                <w:lang w:eastAsia="en-US" w:bidi="ar-SA"/>
              </w:rPr>
              <w:t>Основные направления работы: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-изу</w:t>
            </w:r>
            <w:r w:rsidR="00071FE6">
              <w:rPr>
                <w:rFonts w:eastAsiaTheme="minorHAnsi"/>
                <w:sz w:val="26"/>
                <w:szCs w:val="26"/>
                <w:lang w:eastAsia="en-US" w:bidi="ar-SA"/>
              </w:rPr>
              <w:t xml:space="preserve">чение дополнительных ресурсов, необходимых при подготовке к </w:t>
            </w:r>
            <w:proofErr w:type="gramStart"/>
            <w:r w:rsidR="00071FE6">
              <w:rPr>
                <w:rFonts w:eastAsiaTheme="minorHAnsi"/>
                <w:sz w:val="26"/>
                <w:szCs w:val="26"/>
                <w:lang w:eastAsia="en-US" w:bidi="ar-SA"/>
              </w:rPr>
              <w:t xml:space="preserve">ГИА 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  <w:proofErr w:type="gramEnd"/>
          </w:p>
          <w:p w:rsidR="00251C01" w:rsidRPr="00251C01" w:rsidRDefault="00071FE6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-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 w:bidi="ar-SA"/>
              </w:rPr>
              <w:t>использование  технологии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 </w:t>
            </w:r>
            <w:r w:rsidRPr="00071FE6">
              <w:rPr>
                <w:rFonts w:eastAsiaTheme="minorHAnsi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071FE6">
              <w:rPr>
                <w:rFonts w:eastAsiaTheme="minorHAnsi"/>
                <w:sz w:val="26"/>
                <w:szCs w:val="26"/>
                <w:lang w:eastAsia="en-US" w:bidi="ar-SA"/>
              </w:rPr>
              <w:t>разноуровневого</w:t>
            </w:r>
            <w:proofErr w:type="spellEnd"/>
            <w:r w:rsidRPr="00071FE6">
              <w:rPr>
                <w:rFonts w:eastAsiaTheme="minorHAnsi"/>
                <w:sz w:val="26"/>
                <w:szCs w:val="26"/>
                <w:lang w:eastAsia="en-US" w:bidi="ar-SA"/>
              </w:rPr>
              <w:t xml:space="preserve"> подхода в обучении математике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-организация образовательного процесса в группе;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</w:t>
            </w:r>
            <w:r w:rsidR="00071FE6">
              <w:rPr>
                <w:rFonts w:eastAsiaTheme="minorHAnsi"/>
                <w:sz w:val="26"/>
                <w:szCs w:val="26"/>
                <w:lang w:eastAsia="en-US" w:bidi="ar-SA"/>
              </w:rPr>
              <w:t xml:space="preserve"> 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формы работы с родителями;</w:t>
            </w:r>
          </w:p>
          <w:p w:rsidR="00251C01" w:rsidRPr="00251C01" w:rsidRDefault="00071FE6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 w:bidi="ar-SA"/>
              </w:rPr>
              <w:tab/>
              <w:t xml:space="preserve">применение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 w:bidi="ar-SA"/>
              </w:rPr>
              <w:t>здоровье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сберегающих</w:t>
            </w:r>
            <w:proofErr w:type="spellEnd"/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 технологий;</w:t>
            </w:r>
          </w:p>
          <w:p w:rsidR="00251C01" w:rsidRPr="00251C01" w:rsidRDefault="00585F21" w:rsidP="00071FE6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lastRenderedPageBreak/>
              <w:t>- способы организации контроля знаний учеников и устранение пробелов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За период наставничества: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Были изучены: </w:t>
            </w:r>
          </w:p>
          <w:p w:rsidR="00251C01" w:rsidRPr="00251C01" w:rsidRDefault="00C40DE8" w:rsidP="00585F2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-о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казана практическая помощь по правильной организации 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>работы в группе при подготовке к ГИА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251C01" w:rsidRPr="00251C01" w:rsidRDefault="00585F2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- изучены технологии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 w:bidi="ar-SA"/>
              </w:rPr>
              <w:t>разноуровневого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 подхода в математике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251C01" w:rsidRPr="00251C01" w:rsidRDefault="00585F2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продемонстрированы приемы контроля домашнего задания и организации самостоятельной работы на уроке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п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овысился уровень подготовки и проведения организованн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>ой образовательной деятельности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и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зучены различные формы работы с </w:t>
            </w:r>
            <w:proofErr w:type="spellStart"/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семьѐй</w:t>
            </w:r>
            <w:proofErr w:type="spellEnd"/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F51031" w:rsidRPr="00C40DE8" w:rsidRDefault="00C40DE8" w:rsidP="00585F2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с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тали шире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 xml:space="preserve"> использоваться </w:t>
            </w:r>
            <w:proofErr w:type="spellStart"/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>здоровьесберегающие</w:t>
            </w:r>
            <w:proofErr w:type="spellEnd"/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 xml:space="preserve"> технологии.</w:t>
            </w: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 w:rsidR="0096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Результативность </w:t>
            </w: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344" w:type="dxa"/>
          </w:tcPr>
          <w:p w:rsidR="00C40DE8" w:rsidRPr="00C40DE8" w:rsidRDefault="003F45F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3F45F8">
              <w:rPr>
                <w:sz w:val="26"/>
                <w:szCs w:val="26"/>
              </w:rPr>
              <w:t>Анализируя процесс и результативность наставнической деятельности, с точки зрения целевых показателей, следуе</w:t>
            </w:r>
            <w:r w:rsidR="00585F21">
              <w:rPr>
                <w:sz w:val="26"/>
                <w:szCs w:val="26"/>
              </w:rPr>
              <w:t xml:space="preserve">т отметить, что у наставляемого Герасимовой Е.С. </w:t>
            </w:r>
            <w:r w:rsidR="00C40DE8">
              <w:rPr>
                <w:sz w:val="26"/>
                <w:szCs w:val="26"/>
              </w:rPr>
              <w:t xml:space="preserve"> п</w:t>
            </w:r>
            <w:r w:rsidR="00C40DE8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овысился уровень подготовки и проведения организованной </w:t>
            </w:r>
            <w:r w:rsidR="00C40DE8">
              <w:rPr>
                <w:rFonts w:eastAsiaTheme="minorHAnsi"/>
                <w:sz w:val="26"/>
                <w:szCs w:val="26"/>
                <w:lang w:eastAsia="en-US" w:bidi="ar-SA"/>
              </w:rPr>
              <w:t xml:space="preserve">образовательной деятельности. </w:t>
            </w:r>
            <w:r w:rsidR="00C40DE8" w:rsidRPr="00C40DE8">
              <w:rPr>
                <w:rFonts w:eastAsiaTheme="minorHAnsi"/>
                <w:sz w:val="26"/>
                <w:szCs w:val="26"/>
                <w:lang w:eastAsia="en-US" w:bidi="ar-SA"/>
              </w:rPr>
              <w:t xml:space="preserve">За время наставничества 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 xml:space="preserve">Елена </w:t>
            </w:r>
            <w:proofErr w:type="spellStart"/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>Суликовна</w:t>
            </w:r>
            <w:proofErr w:type="spellEnd"/>
            <w:r w:rsidR="00C40DE8">
              <w:rPr>
                <w:rFonts w:eastAsiaTheme="minorHAnsi"/>
                <w:sz w:val="26"/>
                <w:szCs w:val="26"/>
                <w:lang w:eastAsia="en-US" w:bidi="ar-SA"/>
              </w:rPr>
              <w:t xml:space="preserve"> </w:t>
            </w:r>
            <w:r w:rsidR="00C40DE8" w:rsidRPr="00C40DE8">
              <w:rPr>
                <w:rFonts w:eastAsiaTheme="minorHAnsi"/>
                <w:sz w:val="26"/>
                <w:szCs w:val="26"/>
                <w:lang w:eastAsia="en-US" w:bidi="ar-SA"/>
              </w:rPr>
              <w:t>проявляла заинтересованность, высокую активность, творческий подход, компетентность во всех образовательных областях. В дальнейшем педагог планирует и дальше повышать свой профессиональный рост.</w:t>
            </w:r>
          </w:p>
          <w:p w:rsidR="00C40DE8" w:rsidRDefault="00C40DE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b/>
                <w:sz w:val="26"/>
                <w:szCs w:val="26"/>
              </w:rPr>
            </w:pPr>
            <w:r w:rsidRPr="00C40DE8">
              <w:rPr>
                <w:rFonts w:eastAsiaTheme="minorHAnsi"/>
                <w:sz w:val="26"/>
                <w:szCs w:val="26"/>
                <w:lang w:eastAsia="en-US" w:bidi="ar-SA"/>
              </w:rPr>
              <w:t>Рекомендации: продолжать овладевать теоретическими знаниями и практическими навыками для совершенствования педагогических компетенций; и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 xml:space="preserve">спользовать в своей работе </w:t>
            </w:r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lastRenderedPageBreak/>
              <w:t xml:space="preserve">технологию </w:t>
            </w:r>
            <w:proofErr w:type="spellStart"/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>разноуровневого</w:t>
            </w:r>
            <w:proofErr w:type="spellEnd"/>
            <w:r w:rsidR="00585F21">
              <w:rPr>
                <w:rFonts w:eastAsiaTheme="minorHAnsi"/>
                <w:sz w:val="26"/>
                <w:szCs w:val="26"/>
                <w:lang w:eastAsia="en-US" w:bidi="ar-SA"/>
              </w:rPr>
              <w:t xml:space="preserve"> обучения</w:t>
            </w:r>
            <w:r w:rsidRPr="00C40DE8">
              <w:rPr>
                <w:rFonts w:eastAsiaTheme="minorHAnsi"/>
                <w:sz w:val="26"/>
                <w:szCs w:val="26"/>
                <w:lang w:eastAsia="en-US" w:bidi="ar-SA"/>
              </w:rPr>
              <w:t>.</w:t>
            </w:r>
          </w:p>
          <w:p w:rsidR="00F51031" w:rsidRDefault="00F51031" w:rsidP="00C40D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F51031" w:rsidRDefault="00962BD0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Анкета</w:t>
            </w:r>
          </w:p>
        </w:tc>
        <w:tc>
          <w:tcPr>
            <w:tcW w:w="6344" w:type="dxa"/>
          </w:tcPr>
          <w:p w:rsidR="00F51031" w:rsidRDefault="00962BD0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</w:tc>
      </w:tr>
    </w:tbl>
    <w:p w:rsidR="00F51031" w:rsidRPr="00D54FFA" w:rsidRDefault="00F51031" w:rsidP="003F45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0C6" w:rsidRDefault="009170C6" w:rsidP="003F45F8">
      <w:pPr>
        <w:spacing w:line="360" w:lineRule="auto"/>
      </w:pPr>
    </w:p>
    <w:p w:rsidR="004F513C" w:rsidRDefault="004F513C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5011" w:rsidRDefault="00295011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501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D17F1F" w:rsidRDefault="00D17F1F" w:rsidP="00D17F1F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D17F1F" w:rsidRDefault="00D17F1F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5011" w:rsidRPr="00295011" w:rsidRDefault="00D17F1F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 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Железникова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Вера Евгеньевна</w:t>
      </w:r>
    </w:p>
    <w:p w:rsidR="004F513C" w:rsidRPr="00D54FFA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4F513C">
        <w:rPr>
          <w:rFonts w:ascii="Times New Roman" w:hAnsi="Times New Roman" w:cs="Times New Roman"/>
          <w:sz w:val="26"/>
          <w:szCs w:val="26"/>
          <w:highlight w:val="yellow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4F513C" w:rsidRPr="00D54FFA" w:rsidTr="00AF3C96">
        <w:trPr>
          <w:trHeight w:val="554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4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81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5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наставляемый овладел необходимыми теоретическими знаниями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546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наставляемый овладел необходимыми практическими навыками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7F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513C" w:rsidRPr="00D54FFA" w:rsidTr="00AF3C96">
        <w:trPr>
          <w:trHeight w:val="355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Включенность наставляемого в процесс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15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4F513C" w:rsidRPr="00295011" w:rsidRDefault="00295011" w:rsidP="002950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Закрепление лидерского и профессионального потенциала.</w:t>
      </w:r>
    </w:p>
    <w:p w:rsidR="004F513C" w:rsidRPr="00D54FFA" w:rsidRDefault="004F513C" w:rsidP="004F513C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4F513C" w:rsidRPr="00D54FFA" w:rsidTr="00AF3C96">
        <w:tc>
          <w:tcPr>
            <w:tcW w:w="4673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>Что особенно ценно для Вас было в программе</w:t>
      </w:r>
      <w:r w:rsidR="00295011" w:rsidRPr="00295011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4F513C" w:rsidRPr="00295011" w:rsidRDefault="00295011" w:rsidP="0029501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Обмен профессиональным оп</w:t>
      </w:r>
      <w:r w:rsidRPr="00C40DE8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ытом и знаниями. </w:t>
      </w:r>
      <w:r w:rsidR="00C40DE8" w:rsidRPr="00C40DE8">
        <w:rPr>
          <w:rFonts w:ascii="Times New Roman" w:hAnsi="Times New Roman" w:cs="Times New Roman"/>
          <w:sz w:val="26"/>
          <w:szCs w:val="26"/>
          <w:highlight w:val="yellow"/>
          <w:u w:val="single"/>
        </w:rPr>
        <w:t>Реализация своего наставнического потенциала.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программе/что хотелось бы изменить?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4F513C" w:rsidRPr="00D54FFA" w:rsidTr="00C40DE8">
        <w:tc>
          <w:tcPr>
            <w:tcW w:w="4989" w:type="dxa"/>
          </w:tcPr>
          <w:p w:rsidR="004F513C" w:rsidRPr="00D54FFA" w:rsidRDefault="004F513C" w:rsidP="00AF3C9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90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1F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60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Часто</w:t>
            </w:r>
            <w:bookmarkStart w:id="0" w:name="_GoBack"/>
            <w:bookmarkEnd w:id="0"/>
          </w:p>
        </w:tc>
        <w:tc>
          <w:tcPr>
            <w:tcW w:w="86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795" w:type="dxa"/>
          </w:tcPr>
          <w:p w:rsidR="004F513C" w:rsidRPr="00D54FFA" w:rsidRDefault="00295011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513C" w:rsidRPr="00C40DE8">
              <w:rPr>
                <w:rFonts w:ascii="Times New Roman" w:hAnsi="Times New Roman" w:cs="Times New Roman"/>
                <w:sz w:val="26"/>
                <w:szCs w:val="26"/>
              </w:rPr>
              <w:t xml:space="preserve"> раза</w:t>
            </w:r>
          </w:p>
        </w:tc>
        <w:tc>
          <w:tcPr>
            <w:tcW w:w="115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3F45F8">
      <w:pPr>
        <w:spacing w:line="360" w:lineRule="auto"/>
      </w:pPr>
    </w:p>
    <w:sectPr w:rsidR="004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7"/>
    <w:rsid w:val="00037A67"/>
    <w:rsid w:val="00071FE6"/>
    <w:rsid w:val="000817FF"/>
    <w:rsid w:val="000B64F7"/>
    <w:rsid w:val="000C27B2"/>
    <w:rsid w:val="00251C01"/>
    <w:rsid w:val="00295011"/>
    <w:rsid w:val="003F45F8"/>
    <w:rsid w:val="004F513C"/>
    <w:rsid w:val="00585F21"/>
    <w:rsid w:val="005C708A"/>
    <w:rsid w:val="009170C6"/>
    <w:rsid w:val="00962BD0"/>
    <w:rsid w:val="00C40DE8"/>
    <w:rsid w:val="00D17F1F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4E4"/>
  <w15:docId w15:val="{FA9E30D8-B5CC-41F2-B84A-41BE45C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dcterms:created xsi:type="dcterms:W3CDTF">2022-01-31T07:27:00Z</dcterms:created>
  <dcterms:modified xsi:type="dcterms:W3CDTF">2022-05-25T19:52:00Z</dcterms:modified>
</cp:coreProperties>
</file>