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A" w:rsidRPr="005C0340" w:rsidRDefault="00CD179A" w:rsidP="00CD179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C03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Спецификация итогового теста по ОБЖ </w:t>
      </w:r>
      <w:r w:rsidR="005C0340" w:rsidRPr="005C03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5C0340" w:rsidRPr="005C0340"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lang w:val="ru-RU" w:bidi="ar-SA"/>
        </w:rPr>
        <w:t>за курс 8 класса</w:t>
      </w:r>
      <w:r w:rsidRPr="005C03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1. Назначение 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работы: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выявление  </w:t>
      </w:r>
      <w:proofErr w:type="gramStart"/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уровня  достижения планируемых  результатов  освоения  основной  образовательной  программы</w:t>
      </w:r>
      <w:proofErr w:type="gramEnd"/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 ОБЖ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2.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Класс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 8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3.</w:t>
      </w:r>
      <w:r w:rsidR="00F816A3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Время тестирования</w:t>
      </w:r>
      <w:r w:rsidR="00F816A3">
        <w:rPr>
          <w:rFonts w:ascii="Times New Roman" w:hAnsi="Times New Roman" w:cs="Times New Roman"/>
          <w:i w:val="0"/>
          <w:sz w:val="28"/>
          <w:szCs w:val="28"/>
          <w:lang w:val="ru-RU"/>
        </w:rPr>
        <w:t>:  4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0 минут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4.Программа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F816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пример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ная программа основного общего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образования по ОБЖ министерства образования и науки Российской Федерации.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5.</w:t>
      </w:r>
      <w:r w:rsidR="00F816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Учебники и другие материалы, использованные при подготовке теста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Смирнов А.Т. Хренников Б.О.   Основы безопасности жизнедеятель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ности  Москва «Просвещение» 2015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  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6.</w:t>
      </w:r>
      <w:r w:rsidR="00F816A3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Количество вариантов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: 1.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0434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70434B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7.</w:t>
      </w:r>
      <w:r w:rsidR="00F816A3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 </w:t>
      </w:r>
      <w:r w:rsidRPr="0070434B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Характеристика структуры и содержания работы:</w:t>
      </w:r>
      <w:r w:rsidRPr="0070434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</w:p>
    <w:p w:rsidR="00F816A3" w:rsidRPr="00F816A3" w:rsidRDefault="00F816A3" w:rsidP="00440C14">
      <w:pPr>
        <w:pStyle w:val="Default"/>
        <w:jc w:val="both"/>
        <w:rPr>
          <w:rFonts w:cs="Times New Roman"/>
          <w:sz w:val="28"/>
          <w:szCs w:val="28"/>
        </w:rPr>
      </w:pPr>
      <w:r w:rsidRPr="00F816A3">
        <w:rPr>
          <w:rFonts w:cs="Times New Roman"/>
          <w:sz w:val="28"/>
          <w:szCs w:val="28"/>
        </w:rPr>
        <w:t>Работа по ОБЖ состоит из 3-х  частей:</w:t>
      </w:r>
    </w:p>
    <w:p w:rsidR="00F816A3" w:rsidRPr="00F816A3" w:rsidRDefault="00F816A3" w:rsidP="00440C14">
      <w:pPr>
        <w:pStyle w:val="Default"/>
        <w:jc w:val="both"/>
        <w:rPr>
          <w:rFonts w:cs="Times New Roman"/>
          <w:sz w:val="28"/>
          <w:szCs w:val="28"/>
        </w:rPr>
      </w:pPr>
      <w:r w:rsidRPr="00F816A3">
        <w:rPr>
          <w:rFonts w:cs="Times New Roman"/>
          <w:sz w:val="28"/>
          <w:szCs w:val="28"/>
        </w:rPr>
        <w:t xml:space="preserve">часть 1 (№№1–9) содержит задания с выбором одного </w:t>
      </w:r>
      <w:r w:rsidR="00440C14">
        <w:rPr>
          <w:rFonts w:cs="Times New Roman"/>
          <w:sz w:val="28"/>
          <w:szCs w:val="28"/>
        </w:rPr>
        <w:t>ответа</w:t>
      </w:r>
      <w:r w:rsidRPr="00F816A3">
        <w:rPr>
          <w:rFonts w:cs="Times New Roman"/>
          <w:sz w:val="28"/>
          <w:szCs w:val="28"/>
        </w:rPr>
        <w:t>;</w:t>
      </w:r>
    </w:p>
    <w:p w:rsidR="00F816A3" w:rsidRPr="00F816A3" w:rsidRDefault="00F816A3" w:rsidP="00440C14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816A3">
        <w:rPr>
          <w:rFonts w:ascii="Times New Roman" w:hAnsi="Times New Roman" w:cs="Times New Roman"/>
          <w:i w:val="0"/>
          <w:sz w:val="28"/>
          <w:szCs w:val="28"/>
          <w:lang w:val="ru-RU"/>
        </w:rPr>
        <w:t>часть 2 (№№10–1</w:t>
      </w:r>
      <w:r w:rsidRPr="00F816A3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4) содержит задания с выбором</w:t>
      </w:r>
      <w:r w:rsidR="00440C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нескольких вариантов ответа;</w:t>
      </w:r>
    </w:p>
    <w:p w:rsidR="00F816A3" w:rsidRPr="00F816A3" w:rsidRDefault="00F816A3" w:rsidP="00440C14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816A3">
        <w:rPr>
          <w:rFonts w:ascii="Times New Roman" w:hAnsi="Times New Roman" w:cs="Times New Roman"/>
          <w:i w:val="0"/>
          <w:sz w:val="28"/>
          <w:szCs w:val="28"/>
          <w:lang w:val="ru-RU"/>
        </w:rPr>
        <w:t>часть 3 (№ 15</w:t>
      </w:r>
      <w:r w:rsidRPr="00F816A3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) содержит задания</w:t>
      </w:r>
      <w:r w:rsidRPr="00F816A3">
        <w:rPr>
          <w:rFonts w:ascii="Times New Roman" w:hAnsi="Times New Roman" w:cs="Times New Roman"/>
          <w:i w:val="0"/>
          <w:sz w:val="28"/>
          <w:szCs w:val="28"/>
          <w:lang w:val="ru-RU"/>
        </w:rPr>
        <w:t>, где нужно записать свой вариант ответа.</w:t>
      </w:r>
    </w:p>
    <w:p w:rsidR="00440C14" w:rsidRDefault="00440C14" w:rsidP="00E15F16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Таблица 1. Распределение заданий по частям работы </w:t>
      </w:r>
    </w:p>
    <w:p w:rsidR="00440C14" w:rsidRDefault="00440C14" w:rsidP="00440C14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600"/>
        <w:gridCol w:w="1697"/>
        <w:gridCol w:w="2603"/>
        <w:gridCol w:w="4022"/>
      </w:tblGrid>
      <w:tr w:rsidR="00440C14" w:rsidTr="002D750C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b/>
                <w:bCs/>
                <w:sz w:val="28"/>
                <w:szCs w:val="28"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b/>
                <w:bCs/>
                <w:sz w:val="28"/>
                <w:szCs w:val="28"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b/>
                <w:bCs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b/>
                <w:bCs/>
                <w:sz w:val="28"/>
                <w:szCs w:val="28"/>
              </w:rPr>
              <w:t xml:space="preserve">Тип заданий </w:t>
            </w:r>
          </w:p>
        </w:tc>
      </w:tr>
      <w:tr w:rsidR="00440C14" w:rsidRPr="00440C14" w:rsidTr="002D750C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 xml:space="preserve">Часть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440C14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 xml:space="preserve">Задания с выбором одного ответа </w:t>
            </w:r>
          </w:p>
        </w:tc>
      </w:tr>
      <w:tr w:rsidR="00440C14" w:rsidRPr="00440C14" w:rsidTr="002D750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440C14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 xml:space="preserve">Задания </w:t>
            </w:r>
            <w:r w:rsidRPr="005C0340">
              <w:rPr>
                <w:rFonts w:cs="Times New Roman"/>
                <w:sz w:val="28"/>
                <w:szCs w:val="28"/>
              </w:rPr>
              <w:t>с выбором нескольких вариантов ответа</w:t>
            </w:r>
          </w:p>
        </w:tc>
      </w:tr>
      <w:tr w:rsidR="00440C14" w:rsidRPr="00440C14" w:rsidTr="002D750C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Часть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AE32DD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B16D7E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rFonts w:cs="Times New Roman"/>
                <w:sz w:val="28"/>
                <w:szCs w:val="28"/>
              </w:rPr>
              <w:t>З</w:t>
            </w:r>
            <w:r w:rsidR="00440C14" w:rsidRPr="005C0340">
              <w:rPr>
                <w:rFonts w:cs="Times New Roman"/>
                <w:sz w:val="28"/>
                <w:szCs w:val="28"/>
              </w:rPr>
              <w:t>адания, где нужно записать свой вариант ответа</w:t>
            </w:r>
          </w:p>
        </w:tc>
      </w:tr>
      <w:tr w:rsidR="00440C14" w:rsidTr="002D750C">
        <w:trPr>
          <w:trHeight w:val="2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b/>
                <w:sz w:val="28"/>
                <w:szCs w:val="28"/>
              </w:rPr>
            </w:pPr>
            <w:r w:rsidRPr="005C034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AE32DD" w:rsidP="002D750C">
            <w:pPr>
              <w:pStyle w:val="Default"/>
              <w:rPr>
                <w:sz w:val="28"/>
                <w:szCs w:val="28"/>
              </w:rPr>
            </w:pPr>
            <w:r w:rsidRPr="005C034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AE32DD" w:rsidP="002D750C">
            <w:pPr>
              <w:pStyle w:val="Default"/>
              <w:rPr>
                <w:b/>
                <w:sz w:val="28"/>
                <w:szCs w:val="28"/>
              </w:rPr>
            </w:pPr>
            <w:r w:rsidRPr="005C0340">
              <w:rPr>
                <w:b/>
                <w:sz w:val="28"/>
                <w:szCs w:val="28"/>
              </w:rPr>
              <w:t>2</w:t>
            </w:r>
            <w:r w:rsidR="00440C14" w:rsidRPr="005C03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14" w:rsidRPr="005C0340" w:rsidRDefault="00440C14" w:rsidP="002D750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40C14" w:rsidRDefault="00440C14" w:rsidP="00F816A3">
      <w:pPr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</w:pPr>
    </w:p>
    <w:p w:rsidR="00CD179A" w:rsidRPr="0070434B" w:rsidRDefault="00CD179A" w:rsidP="00F816A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8.Дополнительные материалы и оборудование: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70434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70434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не требуется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9. Система оценивания отдельных заданий и работы в целом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</w:p>
    <w:tbl>
      <w:tblPr>
        <w:tblStyle w:val="a3"/>
        <w:tblW w:w="10456" w:type="dxa"/>
        <w:tblLook w:val="04A0"/>
      </w:tblPr>
      <w:tblGrid>
        <w:gridCol w:w="382"/>
        <w:gridCol w:w="410"/>
        <w:gridCol w:w="410"/>
        <w:gridCol w:w="411"/>
        <w:gridCol w:w="410"/>
        <w:gridCol w:w="410"/>
        <w:gridCol w:w="525"/>
        <w:gridCol w:w="411"/>
        <w:gridCol w:w="411"/>
        <w:gridCol w:w="571"/>
        <w:gridCol w:w="604"/>
        <w:gridCol w:w="5501"/>
      </w:tblGrid>
      <w:tr w:rsidR="00440C14" w:rsidTr="005C0340">
        <w:tc>
          <w:tcPr>
            <w:tcW w:w="382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525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57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604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550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12</w:t>
            </w:r>
          </w:p>
        </w:tc>
      </w:tr>
      <w:tr w:rsidR="00440C14" w:rsidRPr="00D25650" w:rsidTr="005C0340">
        <w:tc>
          <w:tcPr>
            <w:tcW w:w="382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в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б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г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в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а</w:t>
            </w:r>
          </w:p>
        </w:tc>
        <w:tc>
          <w:tcPr>
            <w:tcW w:w="410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г</w:t>
            </w:r>
          </w:p>
        </w:tc>
        <w:tc>
          <w:tcPr>
            <w:tcW w:w="525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а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б</w:t>
            </w:r>
          </w:p>
        </w:tc>
        <w:tc>
          <w:tcPr>
            <w:tcW w:w="41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а</w:t>
            </w:r>
          </w:p>
        </w:tc>
        <w:tc>
          <w:tcPr>
            <w:tcW w:w="571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proofErr w:type="spellStart"/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абг</w:t>
            </w:r>
            <w:proofErr w:type="spellEnd"/>
          </w:p>
        </w:tc>
        <w:tc>
          <w:tcPr>
            <w:tcW w:w="604" w:type="dxa"/>
          </w:tcPr>
          <w:p w:rsidR="00440C14" w:rsidRPr="005C0340" w:rsidRDefault="00440C14" w:rsidP="002D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proofErr w:type="spellStart"/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бвд</w:t>
            </w:r>
            <w:proofErr w:type="spellEnd"/>
          </w:p>
        </w:tc>
        <w:tc>
          <w:tcPr>
            <w:tcW w:w="5501" w:type="dxa"/>
          </w:tcPr>
          <w:p w:rsidR="00440C14" w:rsidRPr="005C0340" w:rsidRDefault="00440C14" w:rsidP="005C03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</w:pP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Несколько пузырьков с лекарственными настойками; таблетки от головной боли; медицинский градусник в стеклянном стакане; чистящее средство для мытья</w:t>
            </w:r>
            <w:r w:rsid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 xml:space="preserve"> </w:t>
            </w:r>
            <w:r w:rsidRPr="005C0340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 w:bidi="ar-SA"/>
              </w:rPr>
              <w:t>посуды.</w:t>
            </w:r>
          </w:p>
        </w:tc>
      </w:tr>
    </w:tbl>
    <w:p w:rsidR="005C0340" w:rsidRDefault="005C0340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</w:pP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lastRenderedPageBreak/>
        <w:t>13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. б) Пешеход, не успевший закончить переход проезжей части, должен вернуться на прежнее место и подождать пока вновь не загорится зеленый сигнал светофора.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lang w:val="ru-RU" w:bidi="ar-SA"/>
        </w:rPr>
        <w:t xml:space="preserve">ОТВЕТ: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Пешеход не успевший закончить переход проезжей части должен остановиться на</w:t>
      </w:r>
      <w:r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разделительной полосе и продолжить движение, убедившись в отсутствии транспорта или по</w:t>
      </w:r>
      <w:r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сигналу светофора.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г) Езда на велосипеде по улицам и дорогам разрешена подросткам, достигшим 12 лет.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b/>
          <w:bCs/>
          <w:i w:val="0"/>
          <w:iCs w:val="0"/>
          <w:sz w:val="28"/>
          <w:szCs w:val="24"/>
          <w:lang w:val="ru-RU" w:bidi="ar-SA"/>
        </w:rPr>
        <w:t xml:space="preserve">ОТВЕТ: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Езда на велосипеде по улицам и дорогам разрешена подросткам, достигшим 14 лет.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14. а) Если зеленый сигнал пешеходного светофора начинает мигать, то значит, скоро загорится</w:t>
      </w:r>
      <w:r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красный сигнал.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б) Для остановки носового кровотечения используют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ватные тампоны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, смоченные в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перекиси</w:t>
      </w: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водорода.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в) Недостаток двигательной активности приводит к заболеванию под названием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- гиподинамия.</w:t>
      </w:r>
    </w:p>
    <w:p w:rsidR="00440C14" w:rsidRPr="00B9744C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</w:pP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15. </w:t>
      </w:r>
      <w:r w:rsidRPr="00B9744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«</w:t>
      </w:r>
      <w:r w:rsidRPr="00B9744C">
        <w:rPr>
          <w:rFonts w:ascii="Times New Roman" w:hAnsi="Times New Roman" w:cs="Times New Roman"/>
          <w:b/>
          <w:sz w:val="28"/>
          <w:szCs w:val="24"/>
          <w:lang w:val="ru-RU" w:bidi="ar-SA"/>
        </w:rPr>
        <w:t>Не доглядишь оком, заплатишь боком».</w:t>
      </w:r>
      <w:r w:rsidRPr="00B9744C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(Неосторожность в соблюдении правил дорожного</w:t>
      </w:r>
      <w:r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движения; неосторожное обращение с электроприборами; неосторожное обращение с огнем;</w:t>
      </w:r>
      <w:r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 xml:space="preserve"> </w:t>
      </w:r>
      <w:r w:rsidRPr="00B9744C">
        <w:rPr>
          <w:rFonts w:ascii="Times New Roman" w:hAnsi="Times New Roman" w:cs="Times New Roman"/>
          <w:i w:val="0"/>
          <w:iCs w:val="0"/>
          <w:sz w:val="28"/>
          <w:szCs w:val="24"/>
          <w:lang w:val="ru-RU" w:bidi="ar-SA"/>
        </w:rPr>
        <w:t>несоблюдение правил личной безопасности; нарушение правил поведения вблизи водоемов).</w:t>
      </w:r>
    </w:p>
    <w:p w:rsid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 w:val="0"/>
          <w:iCs w:val="0"/>
          <w:sz w:val="24"/>
          <w:szCs w:val="24"/>
          <w:lang w:val="ru-RU" w:bidi="ar-SA"/>
        </w:rPr>
      </w:pP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>КРИТЕРИИ ОЦЕНКИ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Каждое правильно выполненное задание I уровня оценивается в 1 балл;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Каждое правильно выполненное задание II уровня оценивается в 2 балла;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Правильно выполненное задание III уровня оценивается в 3 балла.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 xml:space="preserve">«5»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- сумма баллов </w:t>
      </w:r>
      <w:r w:rsidRPr="00B16D7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от 17 до 20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, что соответствует выполнению: 8 заданий I уровня, 3 задания II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уровня, 1 задание III уровня.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 xml:space="preserve">«4»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- сумма баллов </w:t>
      </w:r>
      <w:r w:rsidRPr="00B16D7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от 14 до 16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, что соответствует выполнению: 8 заданий I уровня, 3 задания II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уровня.</w:t>
      </w:r>
    </w:p>
    <w:p w:rsidR="00440C14" w:rsidRPr="00440C14" w:rsidRDefault="00440C14" w:rsidP="0044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440C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 xml:space="preserve">«3»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- сумма баллов </w:t>
      </w:r>
      <w:r w:rsidRPr="00B16D7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от 11 до 13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, что соответствует выполнению: 9 заданий I уровня, 1 задание II уровня.</w:t>
      </w:r>
    </w:p>
    <w:p w:rsidR="00440C14" w:rsidRPr="00440C14" w:rsidRDefault="00440C14" w:rsidP="00440C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0C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 xml:space="preserve">«2» 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- сумма баллов за все правильно выполненные задания </w:t>
      </w:r>
      <w:r w:rsidRPr="00B16D7E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  <w:t>не превышает 10</w:t>
      </w:r>
      <w:r w:rsidRPr="00440C1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.</w:t>
      </w: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D179A" w:rsidRPr="0070434B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F16" w:rsidRDefault="00CD179A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40C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</w:t>
      </w:r>
      <w:r w:rsidRPr="00440C14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             </w:t>
      </w:r>
    </w:p>
    <w:p w:rsidR="00E15F16" w:rsidRDefault="00E15F16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E15F16" w:rsidRDefault="00E15F16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E15F16" w:rsidRDefault="00E15F16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D179A" w:rsidRDefault="00CD179A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40C14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            </w:t>
      </w:r>
    </w:p>
    <w:p w:rsidR="005C0340" w:rsidRPr="0070434B" w:rsidRDefault="005C0340" w:rsidP="00CD179A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D179A" w:rsidRPr="0070434B" w:rsidRDefault="00CD179A" w:rsidP="00CD179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15C1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Кодификатор</w:t>
      </w:r>
    </w:p>
    <w:p w:rsidR="00CD179A" w:rsidRPr="00715C15" w:rsidRDefault="00CD179A" w:rsidP="00715C1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>Кодификатор составлен на базе обязательного миниму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 содержания основного 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общего образования по ОБЖ и федерального компонента государственн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ого стандарта основного </w:t>
      </w:r>
      <w:r w:rsidRPr="0070434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общего образования по ОБЖ.</w:t>
      </w:r>
    </w:p>
    <w:tbl>
      <w:tblPr>
        <w:tblpPr w:leftFromText="180" w:rightFromText="180" w:vertAnchor="text" w:horzAnchor="margin" w:tblpY="33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227"/>
        <w:gridCol w:w="2535"/>
        <w:gridCol w:w="1767"/>
      </w:tblGrid>
      <w:tr w:rsidR="00CD179A" w:rsidRPr="0070434B" w:rsidTr="00715C15">
        <w:tc>
          <w:tcPr>
            <w:tcW w:w="551" w:type="dxa"/>
          </w:tcPr>
          <w:p w:rsidR="00CD179A" w:rsidRPr="0070434B" w:rsidRDefault="00CD179A" w:rsidP="002D750C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№</w:t>
            </w:r>
          </w:p>
        </w:tc>
        <w:tc>
          <w:tcPr>
            <w:tcW w:w="5227" w:type="dxa"/>
          </w:tcPr>
          <w:p w:rsidR="00CD179A" w:rsidRPr="0070434B" w:rsidRDefault="00CD179A" w:rsidP="002D7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Декомпозиция</w:t>
            </w:r>
            <w:proofErr w:type="spellEnd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2535" w:type="dxa"/>
          </w:tcPr>
          <w:p w:rsidR="00CD179A" w:rsidRPr="0070434B" w:rsidRDefault="00CD179A" w:rsidP="002D750C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Позиция</w:t>
            </w:r>
            <w:proofErr w:type="spellEnd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задания</w:t>
            </w:r>
            <w:proofErr w:type="spellEnd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 xml:space="preserve">     </w:t>
            </w:r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в </w:t>
            </w: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тесте</w:t>
            </w:r>
            <w:proofErr w:type="spellEnd"/>
          </w:p>
        </w:tc>
        <w:tc>
          <w:tcPr>
            <w:tcW w:w="1767" w:type="dxa"/>
          </w:tcPr>
          <w:p w:rsidR="00CD179A" w:rsidRPr="0070434B" w:rsidRDefault="00CD179A" w:rsidP="002D750C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Количество</w:t>
            </w:r>
            <w:proofErr w:type="spellEnd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70434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заданий</w:t>
            </w:r>
            <w:proofErr w:type="spellEnd"/>
          </w:p>
        </w:tc>
      </w:tr>
      <w:tr w:rsidR="00715C15" w:rsidRPr="00FD09F7" w:rsidTr="00715C15">
        <w:trPr>
          <w:trHeight w:val="396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5C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Здоровье и здоровый образ жизни.</w:t>
            </w:r>
          </w:p>
          <w:p w:rsidR="00715C15" w:rsidRPr="00715C15" w:rsidRDefault="00715C15" w:rsidP="00715C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Вредные привычки как факторы, разрушающие здоровье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715C15" w:rsidRPr="00715C15" w:rsidRDefault="00715C15" w:rsidP="00715C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Общие понятия о здоровье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Первая помощь при кровотечениях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1,14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715C15" w:rsidRPr="00FD09F7" w:rsidTr="00715C15">
        <w:trPr>
          <w:trHeight w:val="396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:rsid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Пожары и взрывы</w:t>
            </w: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. </w:t>
            </w:r>
          </w:p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Признаки отравления угарным газом.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715C15" w:rsidRPr="00FD09F7" w:rsidTr="00715C15">
        <w:trPr>
          <w:trHeight w:val="396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Правила безопасного поведения при пожарах и взрывах</w:t>
            </w: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6,7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715C15" w:rsidRPr="006110F1" w:rsidTr="00715C15">
        <w:trPr>
          <w:trHeight w:val="375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Безопасное поведение в условиях чрезвычайных ситуаций природного  характера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3,4,5,10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715C15" w:rsidRPr="002D39C5" w:rsidTr="00715C15">
        <w:trPr>
          <w:trHeight w:val="375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Личная безопасность в повседневной жизни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8,9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715C15" w:rsidRPr="002D39C5" w:rsidTr="00715C15">
        <w:trPr>
          <w:trHeight w:val="375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Безопасный активный отдых на природе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715C15" w:rsidRPr="002D39C5" w:rsidTr="00715C15">
        <w:trPr>
          <w:trHeight w:val="375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715C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Правила безопасности в быту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715C15" w:rsidRPr="00F405B0" w:rsidTr="00715C15">
        <w:trPr>
          <w:trHeight w:val="345"/>
        </w:trPr>
        <w:tc>
          <w:tcPr>
            <w:tcW w:w="551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227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Безопасность на улицах и дорогах</w:t>
            </w:r>
          </w:p>
        </w:tc>
        <w:tc>
          <w:tcPr>
            <w:tcW w:w="2535" w:type="dxa"/>
          </w:tcPr>
          <w:p w:rsidR="00715C15" w:rsidRPr="00715C15" w:rsidRDefault="00715C15" w:rsidP="00715C15">
            <w:pPr>
              <w:spacing w:after="0" w:line="240" w:lineRule="auto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15C15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13,14</w:t>
            </w:r>
          </w:p>
        </w:tc>
        <w:tc>
          <w:tcPr>
            <w:tcW w:w="1767" w:type="dxa"/>
          </w:tcPr>
          <w:p w:rsidR="00715C15" w:rsidRPr="00715C15" w:rsidRDefault="00715C15" w:rsidP="00715C1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</w:tbl>
    <w:p w:rsidR="00CD179A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D179A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D179A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D179A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C0340" w:rsidRDefault="005C0340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15C15" w:rsidRPr="0070434B" w:rsidRDefault="00715C15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D179A" w:rsidRPr="0070434B" w:rsidRDefault="00CD179A" w:rsidP="00CD179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Бланк  ответов</w:t>
      </w:r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Школа:  </w:t>
      </w:r>
      <w:r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ГБОУ СОШ с. </w:t>
      </w:r>
      <w:proofErr w:type="spellStart"/>
      <w:r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>Падовка</w:t>
      </w:r>
      <w:proofErr w:type="spellEnd"/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Фамилия,  имя_______________________________________________</w:t>
      </w:r>
    </w:p>
    <w:p w:rsidR="00CD179A" w:rsidRPr="005C0340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Класс:  </w:t>
      </w:r>
      <w:r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</w:p>
    <w:p w:rsidR="00CD179A" w:rsidRPr="005C0340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Предмет: </w:t>
      </w:r>
      <w:r w:rsidR="005C03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>ОБЖ</w:t>
      </w:r>
    </w:p>
    <w:p w:rsidR="00CD179A" w:rsidRPr="005C0340" w:rsidRDefault="00CD179A" w:rsidP="00CD179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Вариант:  </w:t>
      </w:r>
      <w:r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>первый</w:t>
      </w:r>
    </w:p>
    <w:tbl>
      <w:tblPr>
        <w:tblStyle w:val="a3"/>
        <w:tblW w:w="10173" w:type="dxa"/>
        <w:tblLook w:val="04A0"/>
      </w:tblPr>
      <w:tblGrid>
        <w:gridCol w:w="675"/>
        <w:gridCol w:w="1701"/>
        <w:gridCol w:w="496"/>
        <w:gridCol w:w="7301"/>
      </w:tblGrid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 w:val="restart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 w:val="restart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 w:val="restart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 w:val="restart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7301" w:type="dxa"/>
          </w:tcPr>
          <w:p w:rsidR="005C0340" w:rsidRPr="0070434B" w:rsidRDefault="005C0340" w:rsidP="002D750C">
            <w:pPr>
              <w:spacing w:after="20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5C0340" w:rsidRPr="0070434B" w:rsidTr="005C0340">
        <w:tc>
          <w:tcPr>
            <w:tcW w:w="675" w:type="dxa"/>
          </w:tcPr>
          <w:p w:rsidR="005C0340" w:rsidRPr="0070434B" w:rsidRDefault="005C0340" w:rsidP="002D7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0434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</w:tcPr>
          <w:p w:rsidR="005C0340" w:rsidRPr="0070434B" w:rsidRDefault="005C0340" w:rsidP="002D7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vMerge/>
          </w:tcPr>
          <w:p w:rsidR="005C0340" w:rsidRPr="0070434B" w:rsidRDefault="005C0340" w:rsidP="002D7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301" w:type="dxa"/>
          </w:tcPr>
          <w:p w:rsidR="005C0340" w:rsidRDefault="005C0340" w:rsidP="002D7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C0340" w:rsidRPr="0070434B" w:rsidRDefault="005C0340" w:rsidP="002D750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CD179A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Кол</w:t>
      </w:r>
      <w:r w:rsidR="005C03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ичество  набранных  баллов </w:t>
      </w: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-</w:t>
      </w:r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Оценка   -    </w:t>
      </w:r>
    </w:p>
    <w:p w:rsidR="00CD179A" w:rsidRPr="0070434B" w:rsidRDefault="005C0340" w:rsidP="00CD179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Учитель   </w:t>
      </w:r>
      <w:r w:rsidR="00CD179A" w:rsidRPr="0070434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_____________/</w:t>
      </w:r>
      <w:proofErr w:type="spellStart"/>
      <w:r w:rsidR="00CD179A"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>Козинская</w:t>
      </w:r>
      <w:proofErr w:type="spellEnd"/>
      <w:r w:rsidR="00CD179A" w:rsidRPr="005C03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О.В./</w:t>
      </w:r>
    </w:p>
    <w:p w:rsidR="00CD179A" w:rsidRPr="0070434B" w:rsidRDefault="00CD179A" w:rsidP="00CD179A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F92865" w:rsidRPr="005C0340" w:rsidRDefault="005C0340">
      <w:pPr>
        <w:rPr>
          <w:lang w:val="ru-RU"/>
        </w:rPr>
      </w:pPr>
    </w:p>
    <w:sectPr w:rsidR="00F92865" w:rsidRPr="005C0340" w:rsidSect="005C03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9A"/>
    <w:rsid w:val="001139BA"/>
    <w:rsid w:val="001A03BB"/>
    <w:rsid w:val="002D39C5"/>
    <w:rsid w:val="00440C14"/>
    <w:rsid w:val="005C0340"/>
    <w:rsid w:val="00715C15"/>
    <w:rsid w:val="00AE32DD"/>
    <w:rsid w:val="00B16D7E"/>
    <w:rsid w:val="00CD179A"/>
    <w:rsid w:val="00D5160F"/>
    <w:rsid w:val="00E15F16"/>
    <w:rsid w:val="00F816A3"/>
    <w:rsid w:val="00FD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A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9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2019-12-17T14:56:00Z</dcterms:created>
  <dcterms:modified xsi:type="dcterms:W3CDTF">2019-12-17T16:40:00Z</dcterms:modified>
</cp:coreProperties>
</file>